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A3FBB" w14:textId="15DD8EA1" w:rsidR="000854EE" w:rsidRPr="000854EE" w:rsidRDefault="000854EE" w:rsidP="000854EE">
      <w:pPr>
        <w:pStyle w:val="NormalWeb"/>
        <w:rPr>
          <w:rFonts w:asciiTheme="minorHAnsi" w:hAnsiTheme="minorHAnsi" w:cstheme="minorHAnsi"/>
          <w:color w:val="000000"/>
        </w:rPr>
      </w:pPr>
      <w:r w:rsidRPr="000E475E">
        <w:rPr>
          <w:rFonts w:asciiTheme="minorHAnsi" w:hAnsiTheme="minorHAnsi" w:cstheme="minorHAnsi"/>
          <w:b/>
          <w:bCs/>
          <w:color w:val="000000"/>
          <w:sz w:val="32"/>
          <w:szCs w:val="32"/>
        </w:rPr>
        <w:t>Public Transport Advisory Group Terms of Reference</w:t>
      </w:r>
      <w:r>
        <w:rPr>
          <w:rFonts w:asciiTheme="minorHAnsi" w:hAnsiTheme="minorHAnsi" w:cstheme="minorHAnsi"/>
          <w:color w:val="000000"/>
          <w:sz w:val="28"/>
          <w:szCs w:val="28"/>
        </w:rPr>
        <w:br/>
      </w:r>
      <w:r>
        <w:rPr>
          <w:rFonts w:asciiTheme="minorHAnsi" w:hAnsiTheme="minorHAnsi" w:cstheme="minorHAnsi"/>
          <w:color w:val="000000"/>
          <w:sz w:val="28"/>
          <w:szCs w:val="28"/>
        </w:rPr>
        <w:br/>
      </w:r>
      <w:r w:rsidRPr="000854EE">
        <w:rPr>
          <w:rFonts w:asciiTheme="minorHAnsi" w:hAnsiTheme="minorHAnsi" w:cstheme="minorHAnsi"/>
          <w:color w:val="000000"/>
        </w:rPr>
        <w:t>(An advisory body to the Transport Committee)</w:t>
      </w:r>
    </w:p>
    <w:p w14:paraId="45CBD3C8" w14:textId="6FB57FC4" w:rsidR="000854EE" w:rsidRPr="000854EE" w:rsidRDefault="000854EE" w:rsidP="000854EE">
      <w:pPr>
        <w:pStyle w:val="NormalWeb"/>
        <w:rPr>
          <w:rFonts w:asciiTheme="minorHAnsi" w:hAnsiTheme="minorHAnsi" w:cstheme="minorHAnsi"/>
          <w:b/>
          <w:bCs/>
          <w:color w:val="000000"/>
        </w:rPr>
      </w:pPr>
      <w:r w:rsidRPr="000854EE">
        <w:rPr>
          <w:rFonts w:asciiTheme="minorHAnsi" w:hAnsiTheme="minorHAnsi" w:cstheme="minorHAnsi"/>
          <w:b/>
          <w:bCs/>
          <w:color w:val="000000"/>
        </w:rPr>
        <w:t>1</w:t>
      </w:r>
      <w:r>
        <w:rPr>
          <w:rFonts w:asciiTheme="minorHAnsi" w:hAnsiTheme="minorHAnsi" w:cstheme="minorHAnsi"/>
          <w:b/>
          <w:bCs/>
          <w:color w:val="000000"/>
        </w:rPr>
        <w:t>.</w:t>
      </w:r>
      <w:r w:rsidRPr="000854EE">
        <w:rPr>
          <w:rFonts w:asciiTheme="minorHAnsi" w:hAnsiTheme="minorHAnsi" w:cstheme="minorHAnsi"/>
          <w:b/>
          <w:bCs/>
          <w:color w:val="000000"/>
        </w:rPr>
        <w:t xml:space="preserve"> Purpose</w:t>
      </w:r>
    </w:p>
    <w:p w14:paraId="37887A65" w14:textId="77777777" w:rsidR="000854EE" w:rsidRPr="000854EE" w:rsidRDefault="000854EE" w:rsidP="000854EE">
      <w:pPr>
        <w:pStyle w:val="NormalWeb"/>
        <w:rPr>
          <w:rFonts w:asciiTheme="minorHAnsi" w:hAnsiTheme="minorHAnsi" w:cstheme="minorHAnsi"/>
          <w:color w:val="000000"/>
        </w:rPr>
      </w:pPr>
      <w:r w:rsidRPr="000854EE">
        <w:rPr>
          <w:rFonts w:asciiTheme="minorHAnsi" w:hAnsiTheme="minorHAnsi" w:cstheme="minorHAnsi"/>
          <w:color w:val="000000"/>
        </w:rPr>
        <w:t>Advise (from a community perspective) to inform the business of Metlink and the Transport Committee (as required).</w:t>
      </w:r>
    </w:p>
    <w:p w14:paraId="09CC4D43" w14:textId="27EDEEB5" w:rsidR="000854EE" w:rsidRPr="000854EE" w:rsidRDefault="000854EE" w:rsidP="000854EE">
      <w:pPr>
        <w:pStyle w:val="NormalWeb"/>
        <w:rPr>
          <w:rFonts w:asciiTheme="minorHAnsi" w:hAnsiTheme="minorHAnsi" w:cstheme="minorHAnsi"/>
          <w:b/>
          <w:bCs/>
          <w:color w:val="000000"/>
        </w:rPr>
      </w:pPr>
      <w:r w:rsidRPr="000854EE">
        <w:rPr>
          <w:rFonts w:asciiTheme="minorHAnsi" w:hAnsiTheme="minorHAnsi" w:cstheme="minorHAnsi"/>
          <w:b/>
          <w:bCs/>
          <w:color w:val="000000"/>
        </w:rPr>
        <w:t>2</w:t>
      </w:r>
      <w:r>
        <w:rPr>
          <w:rFonts w:asciiTheme="minorHAnsi" w:hAnsiTheme="minorHAnsi" w:cstheme="minorHAnsi"/>
          <w:b/>
          <w:bCs/>
          <w:color w:val="000000"/>
        </w:rPr>
        <w:t>.</w:t>
      </w:r>
      <w:r w:rsidRPr="000854EE">
        <w:rPr>
          <w:rFonts w:asciiTheme="minorHAnsi" w:hAnsiTheme="minorHAnsi" w:cstheme="minorHAnsi"/>
          <w:b/>
          <w:bCs/>
          <w:color w:val="000000"/>
        </w:rPr>
        <w:t xml:space="preserve"> Expectations of the Public Transport Advisory Group</w:t>
      </w:r>
    </w:p>
    <w:p w14:paraId="7DBCAB46" w14:textId="6FB8D01D" w:rsidR="000854EE" w:rsidRPr="000854EE" w:rsidRDefault="000854EE" w:rsidP="000854EE">
      <w:pPr>
        <w:pStyle w:val="NormalWeb"/>
        <w:ind w:left="720" w:hanging="720"/>
        <w:rPr>
          <w:rFonts w:asciiTheme="minorHAnsi" w:hAnsiTheme="minorHAnsi" w:cstheme="minorHAnsi"/>
          <w:color w:val="000000"/>
        </w:rPr>
      </w:pPr>
      <w:r w:rsidRPr="000854EE">
        <w:rPr>
          <w:rFonts w:asciiTheme="minorHAnsi" w:hAnsiTheme="minorHAnsi" w:cstheme="minorHAnsi"/>
          <w:color w:val="000000"/>
        </w:rPr>
        <w:t xml:space="preserve">2.1 </w:t>
      </w:r>
      <w:r>
        <w:rPr>
          <w:rFonts w:asciiTheme="minorHAnsi" w:hAnsiTheme="minorHAnsi" w:cstheme="minorHAnsi"/>
          <w:color w:val="000000"/>
        </w:rPr>
        <w:tab/>
      </w:r>
      <w:r w:rsidRPr="000854EE">
        <w:rPr>
          <w:rFonts w:asciiTheme="minorHAnsi" w:hAnsiTheme="minorHAnsi" w:cstheme="minorHAnsi"/>
          <w:color w:val="000000"/>
        </w:rPr>
        <w:t>Each member should have the ability to provide a big picture view while also having an understanding of the Wellington public transport network and broader public transport issues.</w:t>
      </w:r>
    </w:p>
    <w:p w14:paraId="4A039583" w14:textId="2014D1D0" w:rsidR="000854EE" w:rsidRPr="000854EE" w:rsidRDefault="000854EE" w:rsidP="000854EE">
      <w:pPr>
        <w:pStyle w:val="NormalWeb"/>
        <w:rPr>
          <w:rFonts w:asciiTheme="minorHAnsi" w:hAnsiTheme="minorHAnsi" w:cstheme="minorHAnsi"/>
          <w:color w:val="000000"/>
        </w:rPr>
      </w:pPr>
      <w:r w:rsidRPr="000854EE">
        <w:rPr>
          <w:rFonts w:asciiTheme="minorHAnsi" w:hAnsiTheme="minorHAnsi" w:cstheme="minorHAnsi"/>
          <w:color w:val="000000"/>
        </w:rPr>
        <w:t xml:space="preserve">2.2 </w:t>
      </w:r>
      <w:r>
        <w:rPr>
          <w:rFonts w:asciiTheme="minorHAnsi" w:hAnsiTheme="minorHAnsi" w:cstheme="minorHAnsi"/>
          <w:color w:val="000000"/>
        </w:rPr>
        <w:tab/>
      </w:r>
      <w:r w:rsidRPr="000854EE">
        <w:rPr>
          <w:rFonts w:asciiTheme="minorHAnsi" w:hAnsiTheme="minorHAnsi" w:cstheme="minorHAnsi"/>
          <w:color w:val="000000"/>
        </w:rPr>
        <w:t>Taken as a whole, the membership of the Advisory Group should provide:</w:t>
      </w:r>
    </w:p>
    <w:p w14:paraId="068BB0D0" w14:textId="690A301B" w:rsidR="000854EE" w:rsidRPr="000854EE" w:rsidRDefault="000854EE" w:rsidP="000854EE">
      <w:pPr>
        <w:pStyle w:val="NormalWeb"/>
        <w:ind w:firstLine="720"/>
        <w:rPr>
          <w:rFonts w:asciiTheme="minorHAnsi" w:hAnsiTheme="minorHAnsi" w:cstheme="minorHAnsi"/>
          <w:color w:val="000000"/>
        </w:rPr>
      </w:pPr>
      <w:r w:rsidRPr="000854EE">
        <w:rPr>
          <w:rFonts w:asciiTheme="minorHAnsi" w:hAnsiTheme="minorHAnsi" w:cstheme="minorHAnsi"/>
          <w:color w:val="000000"/>
        </w:rPr>
        <w:t>a</w:t>
      </w:r>
      <w:r>
        <w:rPr>
          <w:rFonts w:asciiTheme="minorHAnsi" w:hAnsiTheme="minorHAnsi" w:cstheme="minorHAnsi"/>
          <w:color w:val="000000"/>
        </w:rPr>
        <w:t>.</w:t>
      </w:r>
      <w:r w:rsidRPr="000854EE">
        <w:rPr>
          <w:rFonts w:asciiTheme="minorHAnsi" w:hAnsiTheme="minorHAnsi" w:cstheme="minorHAnsi"/>
          <w:color w:val="000000"/>
        </w:rPr>
        <w:t xml:space="preserve"> Broad representation of perspectives and community needs</w:t>
      </w:r>
    </w:p>
    <w:p w14:paraId="380AD675" w14:textId="7BEE1F98" w:rsidR="000854EE" w:rsidRPr="000854EE" w:rsidRDefault="000854EE" w:rsidP="000854EE">
      <w:pPr>
        <w:pStyle w:val="NormalWeb"/>
        <w:ind w:firstLine="720"/>
        <w:rPr>
          <w:rFonts w:asciiTheme="minorHAnsi" w:hAnsiTheme="minorHAnsi" w:cstheme="minorHAnsi"/>
          <w:color w:val="000000"/>
        </w:rPr>
      </w:pPr>
      <w:r w:rsidRPr="000854EE">
        <w:rPr>
          <w:rFonts w:asciiTheme="minorHAnsi" w:hAnsiTheme="minorHAnsi" w:cstheme="minorHAnsi"/>
          <w:color w:val="000000"/>
        </w:rPr>
        <w:t>b</w:t>
      </w:r>
      <w:r>
        <w:rPr>
          <w:rFonts w:asciiTheme="minorHAnsi" w:hAnsiTheme="minorHAnsi" w:cstheme="minorHAnsi"/>
          <w:color w:val="000000"/>
        </w:rPr>
        <w:t>.</w:t>
      </w:r>
      <w:r w:rsidRPr="000854EE">
        <w:rPr>
          <w:rFonts w:asciiTheme="minorHAnsi" w:hAnsiTheme="minorHAnsi" w:cstheme="minorHAnsi"/>
          <w:color w:val="000000"/>
        </w:rPr>
        <w:t xml:space="preserve"> Governance experience</w:t>
      </w:r>
    </w:p>
    <w:p w14:paraId="12D21781" w14:textId="793EFB22" w:rsidR="000854EE" w:rsidRPr="000854EE" w:rsidRDefault="000854EE" w:rsidP="000854EE">
      <w:pPr>
        <w:pStyle w:val="NormalWeb"/>
        <w:ind w:firstLine="720"/>
        <w:rPr>
          <w:rFonts w:asciiTheme="minorHAnsi" w:hAnsiTheme="minorHAnsi" w:cstheme="minorHAnsi"/>
          <w:color w:val="000000"/>
        </w:rPr>
      </w:pPr>
      <w:r w:rsidRPr="000854EE">
        <w:rPr>
          <w:rFonts w:asciiTheme="minorHAnsi" w:hAnsiTheme="minorHAnsi" w:cstheme="minorHAnsi"/>
          <w:color w:val="000000"/>
        </w:rPr>
        <w:t>c</w:t>
      </w:r>
      <w:r>
        <w:rPr>
          <w:rFonts w:asciiTheme="minorHAnsi" w:hAnsiTheme="minorHAnsi" w:cstheme="minorHAnsi"/>
          <w:color w:val="000000"/>
        </w:rPr>
        <w:t>.</w:t>
      </w:r>
      <w:r w:rsidRPr="000854EE">
        <w:rPr>
          <w:rFonts w:asciiTheme="minorHAnsi" w:hAnsiTheme="minorHAnsi" w:cstheme="minorHAnsi"/>
          <w:color w:val="000000"/>
        </w:rPr>
        <w:t xml:space="preserve"> Geographic spread</w:t>
      </w:r>
    </w:p>
    <w:p w14:paraId="20DC70E7" w14:textId="00353D5E" w:rsidR="000854EE" w:rsidRPr="000854EE" w:rsidRDefault="000854EE" w:rsidP="000854EE">
      <w:pPr>
        <w:pStyle w:val="NormalWeb"/>
        <w:ind w:firstLine="720"/>
        <w:rPr>
          <w:rFonts w:asciiTheme="minorHAnsi" w:hAnsiTheme="minorHAnsi" w:cstheme="minorHAnsi"/>
          <w:color w:val="000000"/>
        </w:rPr>
      </w:pPr>
      <w:r w:rsidRPr="000854EE">
        <w:rPr>
          <w:rFonts w:asciiTheme="minorHAnsi" w:hAnsiTheme="minorHAnsi" w:cstheme="minorHAnsi"/>
          <w:color w:val="000000"/>
        </w:rPr>
        <w:t>d</w:t>
      </w:r>
      <w:r>
        <w:rPr>
          <w:rFonts w:asciiTheme="minorHAnsi" w:hAnsiTheme="minorHAnsi" w:cstheme="minorHAnsi"/>
          <w:color w:val="000000"/>
        </w:rPr>
        <w:t>.</w:t>
      </w:r>
      <w:r w:rsidRPr="000854EE">
        <w:rPr>
          <w:rFonts w:asciiTheme="minorHAnsi" w:hAnsiTheme="minorHAnsi" w:cstheme="minorHAnsi"/>
          <w:color w:val="000000"/>
        </w:rPr>
        <w:t xml:space="preserve"> Demographic diversity.</w:t>
      </w:r>
    </w:p>
    <w:p w14:paraId="43E41ADF" w14:textId="46E46E0E" w:rsidR="000854EE" w:rsidRPr="000854EE" w:rsidRDefault="000854EE" w:rsidP="000854EE">
      <w:pPr>
        <w:pStyle w:val="NormalWeb"/>
        <w:ind w:left="720" w:hanging="720"/>
        <w:rPr>
          <w:rFonts w:asciiTheme="minorHAnsi" w:hAnsiTheme="minorHAnsi" w:cstheme="minorHAnsi"/>
          <w:color w:val="000000"/>
        </w:rPr>
      </w:pPr>
      <w:r w:rsidRPr="000854EE">
        <w:rPr>
          <w:rFonts w:asciiTheme="minorHAnsi" w:hAnsiTheme="minorHAnsi" w:cstheme="minorHAnsi"/>
          <w:color w:val="000000"/>
        </w:rPr>
        <w:t xml:space="preserve">2.3 </w:t>
      </w:r>
      <w:r>
        <w:rPr>
          <w:rFonts w:asciiTheme="minorHAnsi" w:hAnsiTheme="minorHAnsi" w:cstheme="minorHAnsi"/>
          <w:color w:val="000000"/>
        </w:rPr>
        <w:tab/>
      </w:r>
      <w:r w:rsidRPr="000854EE">
        <w:rPr>
          <w:rFonts w:asciiTheme="minorHAnsi" w:hAnsiTheme="minorHAnsi" w:cstheme="minorHAnsi"/>
          <w:color w:val="000000"/>
        </w:rPr>
        <w:t>The Advisory Group will connect with other bodies or groups as required to enable it to provide advice on public transport design and delivery (e.g. accessibility groups).</w:t>
      </w:r>
    </w:p>
    <w:p w14:paraId="20E7A565" w14:textId="294B405E" w:rsidR="000854EE" w:rsidRPr="000854EE" w:rsidRDefault="000854EE" w:rsidP="000854EE">
      <w:pPr>
        <w:pStyle w:val="NormalWeb"/>
        <w:ind w:left="720" w:hanging="720"/>
        <w:rPr>
          <w:rFonts w:asciiTheme="minorHAnsi" w:hAnsiTheme="minorHAnsi" w:cstheme="minorHAnsi"/>
          <w:color w:val="000000"/>
        </w:rPr>
      </w:pPr>
      <w:r w:rsidRPr="000854EE">
        <w:rPr>
          <w:rFonts w:asciiTheme="minorHAnsi" w:hAnsiTheme="minorHAnsi" w:cstheme="minorHAnsi"/>
          <w:color w:val="000000"/>
        </w:rPr>
        <w:t xml:space="preserve">2.4 </w:t>
      </w:r>
      <w:r>
        <w:rPr>
          <w:rFonts w:asciiTheme="minorHAnsi" w:hAnsiTheme="minorHAnsi" w:cstheme="minorHAnsi"/>
          <w:color w:val="000000"/>
        </w:rPr>
        <w:tab/>
      </w:r>
      <w:r w:rsidRPr="000854EE">
        <w:rPr>
          <w:rFonts w:asciiTheme="minorHAnsi" w:hAnsiTheme="minorHAnsi" w:cstheme="minorHAnsi"/>
          <w:color w:val="000000"/>
        </w:rPr>
        <w:t>When considering matters the Advisory Group will consider the connections between public transport and strategic issues of climate change, mode share shift, and reduced deaths and serious injuries on our roads.</w:t>
      </w:r>
    </w:p>
    <w:p w14:paraId="71C0D8FF" w14:textId="46F125B9" w:rsidR="000854EE" w:rsidRPr="000854EE" w:rsidRDefault="000854EE" w:rsidP="000854EE">
      <w:pPr>
        <w:pStyle w:val="NormalWeb"/>
        <w:ind w:left="720" w:hanging="720"/>
        <w:rPr>
          <w:rFonts w:asciiTheme="minorHAnsi" w:hAnsiTheme="minorHAnsi" w:cstheme="minorHAnsi"/>
          <w:color w:val="000000"/>
        </w:rPr>
      </w:pPr>
      <w:r w:rsidRPr="000854EE">
        <w:rPr>
          <w:rFonts w:asciiTheme="minorHAnsi" w:hAnsiTheme="minorHAnsi" w:cstheme="minorHAnsi"/>
          <w:color w:val="000000"/>
        </w:rPr>
        <w:t xml:space="preserve">2.5 </w:t>
      </w:r>
      <w:r>
        <w:rPr>
          <w:rFonts w:asciiTheme="minorHAnsi" w:hAnsiTheme="minorHAnsi" w:cstheme="minorHAnsi"/>
          <w:color w:val="000000"/>
        </w:rPr>
        <w:tab/>
      </w:r>
      <w:r w:rsidRPr="000854EE">
        <w:rPr>
          <w:rFonts w:asciiTheme="minorHAnsi" w:hAnsiTheme="minorHAnsi" w:cstheme="minorHAnsi"/>
          <w:color w:val="000000"/>
        </w:rPr>
        <w:t>Members of the Advisory Group will occasionally receive information that is confidential. This will generally be information that is either commercially sensitive or is personal to a particular individual or organisation. Members must not use or disclose confidential information for any purpose other than the purpose for which the information was supplied to the member.</w:t>
      </w:r>
    </w:p>
    <w:p w14:paraId="0E51AF84" w14:textId="6DEB5AEA" w:rsidR="000854EE" w:rsidRPr="000854EE" w:rsidRDefault="000854EE" w:rsidP="000854EE">
      <w:pPr>
        <w:pStyle w:val="NormalWeb"/>
        <w:rPr>
          <w:rFonts w:asciiTheme="minorHAnsi" w:hAnsiTheme="minorHAnsi" w:cstheme="minorHAnsi"/>
          <w:b/>
          <w:bCs/>
          <w:color w:val="000000"/>
        </w:rPr>
      </w:pPr>
      <w:r w:rsidRPr="000854EE">
        <w:rPr>
          <w:rFonts w:asciiTheme="minorHAnsi" w:hAnsiTheme="minorHAnsi" w:cstheme="minorHAnsi"/>
          <w:b/>
          <w:bCs/>
          <w:color w:val="000000"/>
        </w:rPr>
        <w:t>3</w:t>
      </w:r>
      <w:r>
        <w:rPr>
          <w:rFonts w:asciiTheme="minorHAnsi" w:hAnsiTheme="minorHAnsi" w:cstheme="minorHAnsi"/>
          <w:b/>
          <w:bCs/>
          <w:color w:val="000000"/>
        </w:rPr>
        <w:t>.</w:t>
      </w:r>
      <w:r w:rsidRPr="000854EE">
        <w:rPr>
          <w:rFonts w:asciiTheme="minorHAnsi" w:hAnsiTheme="minorHAnsi" w:cstheme="minorHAnsi"/>
          <w:b/>
          <w:bCs/>
          <w:color w:val="000000"/>
        </w:rPr>
        <w:t xml:space="preserve"> Members</w:t>
      </w:r>
    </w:p>
    <w:p w14:paraId="6EC71E9C" w14:textId="2C41004D" w:rsidR="000854EE" w:rsidRPr="000854EE" w:rsidRDefault="000854EE" w:rsidP="000854EE">
      <w:pPr>
        <w:pStyle w:val="NormalWeb"/>
        <w:rPr>
          <w:rFonts w:asciiTheme="minorHAnsi" w:hAnsiTheme="minorHAnsi" w:cstheme="minorHAnsi"/>
          <w:color w:val="000000"/>
        </w:rPr>
      </w:pPr>
      <w:r w:rsidRPr="000854EE">
        <w:rPr>
          <w:rFonts w:asciiTheme="minorHAnsi" w:hAnsiTheme="minorHAnsi" w:cstheme="minorHAnsi"/>
          <w:color w:val="000000"/>
        </w:rPr>
        <w:t xml:space="preserve">3.1 </w:t>
      </w:r>
      <w:r>
        <w:rPr>
          <w:rFonts w:asciiTheme="minorHAnsi" w:hAnsiTheme="minorHAnsi" w:cstheme="minorHAnsi"/>
          <w:color w:val="000000"/>
        </w:rPr>
        <w:tab/>
      </w:r>
      <w:r w:rsidRPr="000854EE">
        <w:rPr>
          <w:rFonts w:asciiTheme="minorHAnsi" w:hAnsiTheme="minorHAnsi" w:cstheme="minorHAnsi"/>
          <w:color w:val="000000"/>
        </w:rPr>
        <w:t>The Deputy Chair of the Transport Committee.</w:t>
      </w:r>
    </w:p>
    <w:p w14:paraId="67EE47B2" w14:textId="5475703C" w:rsidR="000854EE" w:rsidRPr="000854EE" w:rsidRDefault="000854EE" w:rsidP="0097461E">
      <w:pPr>
        <w:pStyle w:val="NormalWeb"/>
        <w:ind w:left="720" w:hanging="720"/>
        <w:rPr>
          <w:rFonts w:asciiTheme="minorHAnsi" w:hAnsiTheme="minorHAnsi" w:cstheme="minorHAnsi"/>
          <w:color w:val="000000"/>
        </w:rPr>
      </w:pPr>
      <w:r w:rsidRPr="000854EE">
        <w:rPr>
          <w:rFonts w:asciiTheme="minorHAnsi" w:hAnsiTheme="minorHAnsi" w:cstheme="minorHAnsi"/>
          <w:color w:val="000000"/>
        </w:rPr>
        <w:t xml:space="preserve">3.2 </w:t>
      </w:r>
      <w:r w:rsidR="0097461E">
        <w:rPr>
          <w:rFonts w:asciiTheme="minorHAnsi" w:hAnsiTheme="minorHAnsi" w:cstheme="minorHAnsi"/>
          <w:color w:val="000000"/>
        </w:rPr>
        <w:tab/>
      </w:r>
      <w:r w:rsidRPr="000854EE">
        <w:rPr>
          <w:rFonts w:asciiTheme="minorHAnsi" w:hAnsiTheme="minorHAnsi" w:cstheme="minorHAnsi"/>
          <w:color w:val="000000"/>
        </w:rPr>
        <w:t>Up to 20 members to represent the following perspectives relating to public transport and active mode matters in the Wellington Region:</w:t>
      </w:r>
    </w:p>
    <w:p w14:paraId="3B416FC6" w14:textId="385F8E3B" w:rsidR="000854EE" w:rsidRPr="000854EE" w:rsidRDefault="000854EE" w:rsidP="0097461E">
      <w:pPr>
        <w:pStyle w:val="NormalWeb"/>
        <w:ind w:firstLine="720"/>
        <w:rPr>
          <w:rFonts w:asciiTheme="minorHAnsi" w:hAnsiTheme="minorHAnsi" w:cstheme="minorHAnsi"/>
          <w:color w:val="000000"/>
        </w:rPr>
      </w:pPr>
      <w:r w:rsidRPr="000854EE">
        <w:rPr>
          <w:rFonts w:asciiTheme="minorHAnsi" w:hAnsiTheme="minorHAnsi" w:cstheme="minorHAnsi"/>
          <w:color w:val="000000"/>
        </w:rPr>
        <w:t>a</w:t>
      </w:r>
      <w:r w:rsidR="0097461E">
        <w:rPr>
          <w:rFonts w:asciiTheme="minorHAnsi" w:hAnsiTheme="minorHAnsi" w:cstheme="minorHAnsi"/>
          <w:color w:val="000000"/>
        </w:rPr>
        <w:t>.</w:t>
      </w:r>
      <w:r w:rsidRPr="000854EE">
        <w:rPr>
          <w:rFonts w:asciiTheme="minorHAnsi" w:hAnsiTheme="minorHAnsi" w:cstheme="minorHAnsi"/>
          <w:color w:val="000000"/>
        </w:rPr>
        <w:t xml:space="preserve"> Peak users (rail and bus)</w:t>
      </w:r>
    </w:p>
    <w:p w14:paraId="5869DF49" w14:textId="44E03E82" w:rsidR="000854EE" w:rsidRPr="000854EE" w:rsidRDefault="000854EE" w:rsidP="0097461E">
      <w:pPr>
        <w:pStyle w:val="NormalWeb"/>
        <w:ind w:firstLine="720"/>
        <w:rPr>
          <w:rFonts w:asciiTheme="minorHAnsi" w:hAnsiTheme="minorHAnsi" w:cstheme="minorHAnsi"/>
          <w:color w:val="000000"/>
        </w:rPr>
      </w:pPr>
      <w:r w:rsidRPr="000854EE">
        <w:rPr>
          <w:rFonts w:asciiTheme="minorHAnsi" w:hAnsiTheme="minorHAnsi" w:cstheme="minorHAnsi"/>
          <w:color w:val="000000"/>
        </w:rPr>
        <w:t>b</w:t>
      </w:r>
      <w:r w:rsidR="0097461E">
        <w:rPr>
          <w:rFonts w:asciiTheme="minorHAnsi" w:hAnsiTheme="minorHAnsi" w:cstheme="minorHAnsi"/>
          <w:color w:val="000000"/>
        </w:rPr>
        <w:t>.</w:t>
      </w:r>
      <w:r w:rsidRPr="000854EE">
        <w:rPr>
          <w:rFonts w:asciiTheme="minorHAnsi" w:hAnsiTheme="minorHAnsi" w:cstheme="minorHAnsi"/>
          <w:color w:val="000000"/>
        </w:rPr>
        <w:t xml:space="preserve"> Off peak users (rail and bus)</w:t>
      </w:r>
    </w:p>
    <w:p w14:paraId="70A7E3FC" w14:textId="762CC4E7" w:rsidR="000854EE" w:rsidRPr="000854EE" w:rsidRDefault="000854EE" w:rsidP="000D2C58">
      <w:pPr>
        <w:pStyle w:val="NormalWeb"/>
        <w:ind w:firstLine="720"/>
        <w:rPr>
          <w:rFonts w:asciiTheme="minorHAnsi" w:hAnsiTheme="minorHAnsi" w:cstheme="minorHAnsi"/>
          <w:color w:val="000000"/>
        </w:rPr>
      </w:pPr>
      <w:r w:rsidRPr="000854EE">
        <w:rPr>
          <w:rFonts w:asciiTheme="minorHAnsi" w:hAnsiTheme="minorHAnsi" w:cstheme="minorHAnsi"/>
          <w:color w:val="000000"/>
        </w:rPr>
        <w:lastRenderedPageBreak/>
        <w:t>c</w:t>
      </w:r>
      <w:r w:rsidR="000D2C58">
        <w:rPr>
          <w:rFonts w:asciiTheme="minorHAnsi" w:hAnsiTheme="minorHAnsi" w:cstheme="minorHAnsi"/>
          <w:color w:val="000000"/>
        </w:rPr>
        <w:t>.</w:t>
      </w:r>
      <w:r w:rsidRPr="000854EE">
        <w:rPr>
          <w:rFonts w:asciiTheme="minorHAnsi" w:hAnsiTheme="minorHAnsi" w:cstheme="minorHAnsi"/>
          <w:color w:val="000000"/>
        </w:rPr>
        <w:t xml:space="preserve"> Active mode users (walking, cycling and micro-mobility)</w:t>
      </w:r>
    </w:p>
    <w:p w14:paraId="73E22D09" w14:textId="2E8ACBC1" w:rsidR="000854EE" w:rsidRPr="000854EE" w:rsidRDefault="000854EE" w:rsidP="000D2C58">
      <w:pPr>
        <w:pStyle w:val="NormalWeb"/>
        <w:ind w:firstLine="720"/>
        <w:rPr>
          <w:rFonts w:asciiTheme="minorHAnsi" w:hAnsiTheme="minorHAnsi" w:cstheme="minorHAnsi"/>
          <w:color w:val="000000"/>
        </w:rPr>
      </w:pPr>
      <w:r w:rsidRPr="000854EE">
        <w:rPr>
          <w:rFonts w:asciiTheme="minorHAnsi" w:hAnsiTheme="minorHAnsi" w:cstheme="minorHAnsi"/>
          <w:color w:val="000000"/>
        </w:rPr>
        <w:t>d</w:t>
      </w:r>
      <w:r w:rsidR="000D2C58">
        <w:rPr>
          <w:rFonts w:asciiTheme="minorHAnsi" w:hAnsiTheme="minorHAnsi" w:cstheme="minorHAnsi"/>
          <w:color w:val="000000"/>
        </w:rPr>
        <w:t>.</w:t>
      </w:r>
      <w:r w:rsidRPr="000854EE">
        <w:rPr>
          <w:rFonts w:asciiTheme="minorHAnsi" w:hAnsiTheme="minorHAnsi" w:cstheme="minorHAnsi"/>
          <w:color w:val="000000"/>
        </w:rPr>
        <w:t xml:space="preserve"> Transport equity</w:t>
      </w:r>
    </w:p>
    <w:p w14:paraId="46E6A117" w14:textId="1DB76C14" w:rsidR="000854EE" w:rsidRPr="000854EE" w:rsidRDefault="000854EE" w:rsidP="000D2C58">
      <w:pPr>
        <w:pStyle w:val="NormalWeb"/>
        <w:ind w:firstLine="720"/>
        <w:rPr>
          <w:rFonts w:asciiTheme="minorHAnsi" w:hAnsiTheme="minorHAnsi" w:cstheme="minorHAnsi"/>
          <w:color w:val="000000"/>
        </w:rPr>
      </w:pPr>
      <w:r w:rsidRPr="000854EE">
        <w:rPr>
          <w:rFonts w:asciiTheme="minorHAnsi" w:hAnsiTheme="minorHAnsi" w:cstheme="minorHAnsi"/>
          <w:color w:val="000000"/>
        </w:rPr>
        <w:t>e</w:t>
      </w:r>
      <w:r w:rsidR="000D2C58">
        <w:rPr>
          <w:rFonts w:asciiTheme="minorHAnsi" w:hAnsiTheme="minorHAnsi" w:cstheme="minorHAnsi"/>
          <w:color w:val="000000"/>
        </w:rPr>
        <w:t>.</w:t>
      </w:r>
      <w:r w:rsidRPr="000854EE">
        <w:rPr>
          <w:rFonts w:asciiTheme="minorHAnsi" w:hAnsiTheme="minorHAnsi" w:cstheme="minorHAnsi"/>
          <w:color w:val="000000"/>
        </w:rPr>
        <w:t xml:space="preserve"> Rural</w:t>
      </w:r>
    </w:p>
    <w:p w14:paraId="18BEBBB6" w14:textId="20BA0140" w:rsidR="000854EE" w:rsidRPr="000854EE" w:rsidRDefault="000854EE" w:rsidP="000D2C58">
      <w:pPr>
        <w:pStyle w:val="NormalWeb"/>
        <w:ind w:firstLine="720"/>
        <w:rPr>
          <w:rFonts w:asciiTheme="minorHAnsi" w:hAnsiTheme="minorHAnsi" w:cstheme="minorHAnsi"/>
          <w:color w:val="000000"/>
        </w:rPr>
      </w:pPr>
      <w:r w:rsidRPr="000854EE">
        <w:rPr>
          <w:rFonts w:asciiTheme="minorHAnsi" w:hAnsiTheme="minorHAnsi" w:cstheme="minorHAnsi"/>
          <w:color w:val="000000"/>
        </w:rPr>
        <w:t>f</w:t>
      </w:r>
      <w:r w:rsidR="000D2C58">
        <w:rPr>
          <w:rFonts w:asciiTheme="minorHAnsi" w:hAnsiTheme="minorHAnsi" w:cstheme="minorHAnsi"/>
          <w:color w:val="000000"/>
        </w:rPr>
        <w:t>.</w:t>
      </w:r>
      <w:r w:rsidRPr="000854EE">
        <w:rPr>
          <w:rFonts w:asciiTheme="minorHAnsi" w:hAnsiTheme="minorHAnsi" w:cstheme="minorHAnsi"/>
          <w:color w:val="000000"/>
        </w:rPr>
        <w:t xml:space="preserve"> Disability accessibility</w:t>
      </w:r>
    </w:p>
    <w:p w14:paraId="6833EC1D" w14:textId="1ACEC0C1" w:rsidR="000854EE" w:rsidRPr="000854EE" w:rsidRDefault="000854EE" w:rsidP="000D2C58">
      <w:pPr>
        <w:pStyle w:val="NormalWeb"/>
        <w:ind w:firstLine="720"/>
        <w:rPr>
          <w:rFonts w:asciiTheme="minorHAnsi" w:hAnsiTheme="minorHAnsi" w:cstheme="minorHAnsi"/>
          <w:color w:val="000000"/>
        </w:rPr>
      </w:pPr>
      <w:r w:rsidRPr="000854EE">
        <w:rPr>
          <w:rFonts w:asciiTheme="minorHAnsi" w:hAnsiTheme="minorHAnsi" w:cstheme="minorHAnsi"/>
          <w:color w:val="000000"/>
        </w:rPr>
        <w:t>g</w:t>
      </w:r>
      <w:r w:rsidR="000D2C58">
        <w:rPr>
          <w:rFonts w:asciiTheme="minorHAnsi" w:hAnsiTheme="minorHAnsi" w:cstheme="minorHAnsi"/>
          <w:color w:val="000000"/>
        </w:rPr>
        <w:t>.</w:t>
      </w:r>
      <w:r w:rsidRPr="000854EE">
        <w:rPr>
          <w:rFonts w:asciiTheme="minorHAnsi" w:hAnsiTheme="minorHAnsi" w:cstheme="minorHAnsi"/>
          <w:color w:val="000000"/>
        </w:rPr>
        <w:t xml:space="preserve"> Transport dependent</w:t>
      </w:r>
    </w:p>
    <w:p w14:paraId="2AF5FAD0" w14:textId="08C5710D" w:rsidR="000854EE" w:rsidRPr="000854EE" w:rsidRDefault="000854EE" w:rsidP="000D2C58">
      <w:pPr>
        <w:pStyle w:val="NormalWeb"/>
        <w:ind w:firstLine="720"/>
        <w:rPr>
          <w:rFonts w:asciiTheme="minorHAnsi" w:hAnsiTheme="minorHAnsi" w:cstheme="minorHAnsi"/>
          <w:color w:val="000000"/>
        </w:rPr>
      </w:pPr>
      <w:r w:rsidRPr="000854EE">
        <w:rPr>
          <w:rFonts w:asciiTheme="minorHAnsi" w:hAnsiTheme="minorHAnsi" w:cstheme="minorHAnsi"/>
          <w:color w:val="000000"/>
        </w:rPr>
        <w:t>h</w:t>
      </w:r>
      <w:r w:rsidR="000D2C58">
        <w:rPr>
          <w:rFonts w:asciiTheme="minorHAnsi" w:hAnsiTheme="minorHAnsi" w:cstheme="minorHAnsi"/>
          <w:color w:val="000000"/>
        </w:rPr>
        <w:t>.</w:t>
      </w:r>
      <w:r w:rsidRPr="000854EE">
        <w:rPr>
          <w:rFonts w:asciiTheme="minorHAnsi" w:hAnsiTheme="minorHAnsi" w:cstheme="minorHAnsi"/>
          <w:color w:val="000000"/>
        </w:rPr>
        <w:t xml:space="preserve"> Tertiary students</w:t>
      </w:r>
    </w:p>
    <w:p w14:paraId="39A3D514" w14:textId="198EB766" w:rsidR="000854EE" w:rsidRPr="000854EE" w:rsidRDefault="000854EE" w:rsidP="000D2C58">
      <w:pPr>
        <w:pStyle w:val="NormalWeb"/>
        <w:ind w:firstLine="720"/>
        <w:rPr>
          <w:rFonts w:asciiTheme="minorHAnsi" w:hAnsiTheme="minorHAnsi" w:cstheme="minorHAnsi"/>
          <w:color w:val="000000"/>
        </w:rPr>
      </w:pPr>
      <w:r w:rsidRPr="000854EE">
        <w:rPr>
          <w:rFonts w:asciiTheme="minorHAnsi" w:hAnsiTheme="minorHAnsi" w:cstheme="minorHAnsi"/>
          <w:color w:val="000000"/>
        </w:rPr>
        <w:t>i</w:t>
      </w:r>
      <w:r w:rsidR="000D2C58">
        <w:rPr>
          <w:rFonts w:asciiTheme="minorHAnsi" w:hAnsiTheme="minorHAnsi" w:cstheme="minorHAnsi"/>
          <w:color w:val="000000"/>
        </w:rPr>
        <w:t>.</w:t>
      </w:r>
      <w:r w:rsidRPr="000854EE">
        <w:rPr>
          <w:rFonts w:asciiTheme="minorHAnsi" w:hAnsiTheme="minorHAnsi" w:cstheme="minorHAnsi"/>
          <w:color w:val="000000"/>
        </w:rPr>
        <w:t xml:space="preserve"> Youth</w:t>
      </w:r>
    </w:p>
    <w:p w14:paraId="5D324019" w14:textId="131E75F6" w:rsidR="000854EE" w:rsidRPr="000854EE" w:rsidRDefault="000854EE" w:rsidP="000D2C58">
      <w:pPr>
        <w:pStyle w:val="NormalWeb"/>
        <w:ind w:firstLine="720"/>
        <w:rPr>
          <w:rFonts w:asciiTheme="minorHAnsi" w:hAnsiTheme="minorHAnsi" w:cstheme="minorHAnsi"/>
          <w:color w:val="000000"/>
        </w:rPr>
      </w:pPr>
      <w:r w:rsidRPr="000854EE">
        <w:rPr>
          <w:rFonts w:asciiTheme="minorHAnsi" w:hAnsiTheme="minorHAnsi" w:cstheme="minorHAnsi"/>
          <w:color w:val="000000"/>
        </w:rPr>
        <w:t>j</w:t>
      </w:r>
      <w:r w:rsidR="000D2C58">
        <w:rPr>
          <w:rFonts w:asciiTheme="minorHAnsi" w:hAnsiTheme="minorHAnsi" w:cstheme="minorHAnsi"/>
          <w:color w:val="000000"/>
        </w:rPr>
        <w:t>.</w:t>
      </w:r>
      <w:r w:rsidRPr="000854EE">
        <w:rPr>
          <w:rFonts w:asciiTheme="minorHAnsi" w:hAnsiTheme="minorHAnsi" w:cstheme="minorHAnsi"/>
          <w:color w:val="000000"/>
        </w:rPr>
        <w:t xml:space="preserve"> Senior citizens</w:t>
      </w:r>
    </w:p>
    <w:p w14:paraId="6BD1E522" w14:textId="12A010CC" w:rsidR="000854EE" w:rsidRPr="000854EE" w:rsidRDefault="000854EE" w:rsidP="000D2C58">
      <w:pPr>
        <w:pStyle w:val="NormalWeb"/>
        <w:ind w:firstLine="720"/>
        <w:rPr>
          <w:rFonts w:asciiTheme="minorHAnsi" w:hAnsiTheme="minorHAnsi" w:cstheme="minorHAnsi"/>
          <w:color w:val="000000"/>
        </w:rPr>
      </w:pPr>
      <w:r w:rsidRPr="000854EE">
        <w:rPr>
          <w:rFonts w:asciiTheme="minorHAnsi" w:hAnsiTheme="minorHAnsi" w:cstheme="minorHAnsi"/>
          <w:color w:val="000000"/>
        </w:rPr>
        <w:t>k</w:t>
      </w:r>
      <w:r w:rsidR="000D2C58">
        <w:rPr>
          <w:rFonts w:asciiTheme="minorHAnsi" w:hAnsiTheme="minorHAnsi" w:cstheme="minorHAnsi"/>
          <w:color w:val="000000"/>
        </w:rPr>
        <w:t>.</w:t>
      </w:r>
      <w:r w:rsidRPr="000854EE">
        <w:rPr>
          <w:rFonts w:asciiTheme="minorHAnsi" w:hAnsiTheme="minorHAnsi" w:cstheme="minorHAnsi"/>
          <w:color w:val="000000"/>
        </w:rPr>
        <w:t xml:space="preserve"> Employers</w:t>
      </w:r>
    </w:p>
    <w:p w14:paraId="6E503253" w14:textId="21B11EF4" w:rsidR="000854EE" w:rsidRPr="000854EE" w:rsidRDefault="000854EE" w:rsidP="000D2C58">
      <w:pPr>
        <w:pStyle w:val="NormalWeb"/>
        <w:ind w:firstLine="720"/>
        <w:rPr>
          <w:rFonts w:asciiTheme="minorHAnsi" w:hAnsiTheme="minorHAnsi" w:cstheme="minorHAnsi"/>
          <w:color w:val="000000"/>
        </w:rPr>
      </w:pPr>
      <w:r w:rsidRPr="000854EE">
        <w:rPr>
          <w:rFonts w:asciiTheme="minorHAnsi" w:hAnsiTheme="minorHAnsi" w:cstheme="minorHAnsi"/>
          <w:color w:val="000000"/>
        </w:rPr>
        <w:t>l</w:t>
      </w:r>
      <w:r w:rsidR="000D2C58">
        <w:rPr>
          <w:rFonts w:asciiTheme="minorHAnsi" w:hAnsiTheme="minorHAnsi" w:cstheme="minorHAnsi"/>
          <w:color w:val="000000"/>
        </w:rPr>
        <w:t>.</w:t>
      </w:r>
      <w:r w:rsidRPr="000854EE">
        <w:rPr>
          <w:rFonts w:asciiTheme="minorHAnsi" w:hAnsiTheme="minorHAnsi" w:cstheme="minorHAnsi"/>
          <w:color w:val="000000"/>
        </w:rPr>
        <w:t xml:space="preserve"> Business / retail sector</w:t>
      </w:r>
    </w:p>
    <w:p w14:paraId="15A7866D" w14:textId="22FD3D00" w:rsidR="000854EE" w:rsidRPr="000854EE" w:rsidRDefault="000854EE" w:rsidP="000D2C58">
      <w:pPr>
        <w:pStyle w:val="NormalWeb"/>
        <w:ind w:firstLine="720"/>
        <w:rPr>
          <w:rFonts w:asciiTheme="minorHAnsi" w:hAnsiTheme="minorHAnsi" w:cstheme="minorHAnsi"/>
          <w:color w:val="000000"/>
        </w:rPr>
      </w:pPr>
      <w:r w:rsidRPr="000854EE">
        <w:rPr>
          <w:rFonts w:asciiTheme="minorHAnsi" w:hAnsiTheme="minorHAnsi" w:cstheme="minorHAnsi"/>
          <w:color w:val="000000"/>
        </w:rPr>
        <w:t>m</w:t>
      </w:r>
      <w:r w:rsidR="000D2C58">
        <w:rPr>
          <w:rFonts w:asciiTheme="minorHAnsi" w:hAnsiTheme="minorHAnsi" w:cstheme="minorHAnsi"/>
          <w:color w:val="000000"/>
        </w:rPr>
        <w:t>.</w:t>
      </w:r>
      <w:r w:rsidRPr="000854EE">
        <w:rPr>
          <w:rFonts w:asciiTheme="minorHAnsi" w:hAnsiTheme="minorHAnsi" w:cstheme="minorHAnsi"/>
          <w:color w:val="000000"/>
        </w:rPr>
        <w:t xml:space="preserve"> Mana whenua, Māori.</w:t>
      </w:r>
    </w:p>
    <w:p w14:paraId="56DCC934" w14:textId="2FB7D734" w:rsidR="000854EE" w:rsidRPr="000854EE" w:rsidRDefault="000854EE" w:rsidP="00DF3609">
      <w:pPr>
        <w:pStyle w:val="NormalWeb"/>
        <w:ind w:left="720" w:hanging="720"/>
        <w:rPr>
          <w:rFonts w:asciiTheme="minorHAnsi" w:hAnsiTheme="minorHAnsi" w:cstheme="minorHAnsi"/>
          <w:color w:val="000000"/>
        </w:rPr>
      </w:pPr>
      <w:r w:rsidRPr="000854EE">
        <w:rPr>
          <w:rFonts w:asciiTheme="minorHAnsi" w:hAnsiTheme="minorHAnsi" w:cstheme="minorHAnsi"/>
          <w:color w:val="000000"/>
        </w:rPr>
        <w:t xml:space="preserve">3.3 </w:t>
      </w:r>
      <w:r w:rsidR="00DF3609">
        <w:rPr>
          <w:rFonts w:asciiTheme="minorHAnsi" w:hAnsiTheme="minorHAnsi" w:cstheme="minorHAnsi"/>
          <w:color w:val="000000"/>
        </w:rPr>
        <w:tab/>
      </w:r>
      <w:r w:rsidRPr="000854EE">
        <w:rPr>
          <w:rFonts w:asciiTheme="minorHAnsi" w:hAnsiTheme="minorHAnsi" w:cstheme="minorHAnsi"/>
          <w:color w:val="000000"/>
        </w:rPr>
        <w:t>More than one member may be appointed to represent a single perspective and one member may be appointed to represent more than one perspective.</w:t>
      </w:r>
    </w:p>
    <w:p w14:paraId="6F1FC646" w14:textId="3AC7AC19" w:rsidR="000854EE" w:rsidRPr="000854EE" w:rsidRDefault="000854EE" w:rsidP="00DF3609">
      <w:pPr>
        <w:pStyle w:val="NormalWeb"/>
        <w:ind w:left="720" w:hanging="720"/>
        <w:rPr>
          <w:rFonts w:asciiTheme="minorHAnsi" w:hAnsiTheme="minorHAnsi" w:cstheme="minorHAnsi"/>
          <w:color w:val="000000"/>
        </w:rPr>
      </w:pPr>
      <w:r w:rsidRPr="000854EE">
        <w:rPr>
          <w:rFonts w:asciiTheme="minorHAnsi" w:hAnsiTheme="minorHAnsi" w:cstheme="minorHAnsi"/>
          <w:color w:val="000000"/>
        </w:rPr>
        <w:t xml:space="preserve">3.4 </w:t>
      </w:r>
      <w:r w:rsidR="00DF3609">
        <w:rPr>
          <w:rFonts w:asciiTheme="minorHAnsi" w:hAnsiTheme="minorHAnsi" w:cstheme="minorHAnsi"/>
          <w:color w:val="000000"/>
        </w:rPr>
        <w:tab/>
      </w:r>
      <w:r w:rsidRPr="000854EE">
        <w:rPr>
          <w:rFonts w:asciiTheme="minorHAnsi" w:hAnsiTheme="minorHAnsi" w:cstheme="minorHAnsi"/>
          <w:color w:val="000000"/>
        </w:rPr>
        <w:t>Such other members appointed by Council, when the Advisory Group considers that it could function more effectively by having such appointed members.</w:t>
      </w:r>
    </w:p>
    <w:p w14:paraId="31066B55" w14:textId="790BA696" w:rsidR="000854EE" w:rsidRPr="000854EE" w:rsidRDefault="000854EE" w:rsidP="000854EE">
      <w:pPr>
        <w:pStyle w:val="NormalWeb"/>
        <w:rPr>
          <w:rFonts w:asciiTheme="minorHAnsi" w:hAnsiTheme="minorHAnsi" w:cstheme="minorHAnsi"/>
          <w:b/>
          <w:bCs/>
          <w:color w:val="000000"/>
        </w:rPr>
      </w:pPr>
      <w:r w:rsidRPr="000854EE">
        <w:rPr>
          <w:rFonts w:asciiTheme="minorHAnsi" w:hAnsiTheme="minorHAnsi" w:cstheme="minorHAnsi"/>
          <w:b/>
          <w:bCs/>
          <w:color w:val="000000"/>
        </w:rPr>
        <w:t>4</w:t>
      </w:r>
      <w:r>
        <w:rPr>
          <w:rFonts w:asciiTheme="minorHAnsi" w:hAnsiTheme="minorHAnsi" w:cstheme="minorHAnsi"/>
          <w:b/>
          <w:bCs/>
          <w:color w:val="000000"/>
        </w:rPr>
        <w:t>.</w:t>
      </w:r>
      <w:r w:rsidRPr="000854EE">
        <w:rPr>
          <w:rFonts w:asciiTheme="minorHAnsi" w:hAnsiTheme="minorHAnsi" w:cstheme="minorHAnsi"/>
          <w:b/>
          <w:bCs/>
          <w:color w:val="000000"/>
        </w:rPr>
        <w:t xml:space="preserve"> Appointment</w:t>
      </w:r>
    </w:p>
    <w:p w14:paraId="5E50781D" w14:textId="19221C7E" w:rsidR="000854EE" w:rsidRPr="000854EE" w:rsidRDefault="000854EE" w:rsidP="000854EE">
      <w:pPr>
        <w:pStyle w:val="NormalWeb"/>
        <w:rPr>
          <w:rFonts w:asciiTheme="minorHAnsi" w:hAnsiTheme="minorHAnsi" w:cstheme="minorHAnsi"/>
          <w:color w:val="000000"/>
        </w:rPr>
      </w:pPr>
      <w:r w:rsidRPr="000854EE">
        <w:rPr>
          <w:rFonts w:asciiTheme="minorHAnsi" w:hAnsiTheme="minorHAnsi" w:cstheme="minorHAnsi"/>
          <w:color w:val="000000"/>
        </w:rPr>
        <w:t xml:space="preserve">4.1 </w:t>
      </w:r>
      <w:r w:rsidR="00DF3609">
        <w:rPr>
          <w:rFonts w:asciiTheme="minorHAnsi" w:hAnsiTheme="minorHAnsi" w:cstheme="minorHAnsi"/>
          <w:color w:val="000000"/>
        </w:rPr>
        <w:tab/>
      </w:r>
      <w:r w:rsidRPr="000854EE">
        <w:rPr>
          <w:rFonts w:asciiTheme="minorHAnsi" w:hAnsiTheme="minorHAnsi" w:cstheme="minorHAnsi"/>
          <w:color w:val="000000"/>
        </w:rPr>
        <w:t>Members will be appointed by Council.</w:t>
      </w:r>
    </w:p>
    <w:p w14:paraId="501CE160" w14:textId="5E09E8E9" w:rsidR="000854EE" w:rsidRPr="000854EE" w:rsidRDefault="000854EE" w:rsidP="00CF2C86">
      <w:pPr>
        <w:pStyle w:val="NormalWeb"/>
        <w:ind w:left="720" w:hanging="720"/>
        <w:rPr>
          <w:rFonts w:asciiTheme="minorHAnsi" w:hAnsiTheme="minorHAnsi" w:cstheme="minorHAnsi"/>
          <w:color w:val="000000"/>
        </w:rPr>
      </w:pPr>
      <w:r w:rsidRPr="000854EE">
        <w:rPr>
          <w:rFonts w:asciiTheme="minorHAnsi" w:hAnsiTheme="minorHAnsi" w:cstheme="minorHAnsi"/>
          <w:color w:val="000000"/>
        </w:rPr>
        <w:t xml:space="preserve">4.2 </w:t>
      </w:r>
      <w:r w:rsidR="00CF2C86">
        <w:rPr>
          <w:rFonts w:asciiTheme="minorHAnsi" w:hAnsiTheme="minorHAnsi" w:cstheme="minorHAnsi"/>
          <w:color w:val="000000"/>
        </w:rPr>
        <w:tab/>
      </w:r>
      <w:r w:rsidRPr="000854EE">
        <w:rPr>
          <w:rFonts w:asciiTheme="minorHAnsi" w:hAnsiTheme="minorHAnsi" w:cstheme="minorHAnsi"/>
          <w:color w:val="000000"/>
        </w:rPr>
        <w:t>Appointments will be made taking into account the matters set out at sections 2.2 and 2.3 above.</w:t>
      </w:r>
    </w:p>
    <w:p w14:paraId="7EFF0ED7" w14:textId="4F02B1C4" w:rsidR="000854EE" w:rsidRPr="000854EE" w:rsidRDefault="000854EE" w:rsidP="000854EE">
      <w:pPr>
        <w:pStyle w:val="NormalWeb"/>
        <w:rPr>
          <w:rFonts w:asciiTheme="minorHAnsi" w:hAnsiTheme="minorHAnsi" w:cstheme="minorHAnsi"/>
          <w:b/>
          <w:bCs/>
          <w:color w:val="000000"/>
        </w:rPr>
      </w:pPr>
      <w:r w:rsidRPr="000854EE">
        <w:rPr>
          <w:rFonts w:asciiTheme="minorHAnsi" w:hAnsiTheme="minorHAnsi" w:cstheme="minorHAnsi"/>
          <w:b/>
          <w:bCs/>
          <w:color w:val="000000"/>
        </w:rPr>
        <w:t>5</w:t>
      </w:r>
      <w:r>
        <w:rPr>
          <w:rFonts w:asciiTheme="minorHAnsi" w:hAnsiTheme="minorHAnsi" w:cstheme="minorHAnsi"/>
          <w:b/>
          <w:bCs/>
          <w:color w:val="000000"/>
        </w:rPr>
        <w:t>.</w:t>
      </w:r>
      <w:r w:rsidRPr="000854EE">
        <w:rPr>
          <w:rFonts w:asciiTheme="minorHAnsi" w:hAnsiTheme="minorHAnsi" w:cstheme="minorHAnsi"/>
          <w:b/>
          <w:bCs/>
          <w:color w:val="000000"/>
        </w:rPr>
        <w:t xml:space="preserve"> Chair</w:t>
      </w:r>
    </w:p>
    <w:p w14:paraId="19E94EAF" w14:textId="77777777" w:rsidR="000854EE" w:rsidRPr="000854EE" w:rsidRDefault="000854EE" w:rsidP="000854EE">
      <w:pPr>
        <w:pStyle w:val="NormalWeb"/>
        <w:rPr>
          <w:rFonts w:asciiTheme="minorHAnsi" w:hAnsiTheme="minorHAnsi" w:cstheme="minorHAnsi"/>
          <w:color w:val="000000"/>
        </w:rPr>
      </w:pPr>
      <w:r w:rsidRPr="000854EE">
        <w:rPr>
          <w:rFonts w:asciiTheme="minorHAnsi" w:hAnsiTheme="minorHAnsi" w:cstheme="minorHAnsi"/>
          <w:color w:val="000000"/>
        </w:rPr>
        <w:t>Once all members are appointed, Council appoints the Chair from the Group’s non-Councillor members.</w:t>
      </w:r>
    </w:p>
    <w:p w14:paraId="267C5DBA" w14:textId="356A8DFC" w:rsidR="000854EE" w:rsidRPr="000854EE" w:rsidRDefault="000854EE" w:rsidP="000854EE">
      <w:pPr>
        <w:pStyle w:val="NormalWeb"/>
        <w:rPr>
          <w:rFonts w:asciiTheme="minorHAnsi" w:hAnsiTheme="minorHAnsi" w:cstheme="minorHAnsi"/>
          <w:b/>
          <w:bCs/>
          <w:color w:val="000000"/>
        </w:rPr>
      </w:pPr>
      <w:r w:rsidRPr="000854EE">
        <w:rPr>
          <w:rFonts w:asciiTheme="minorHAnsi" w:hAnsiTheme="minorHAnsi" w:cstheme="minorHAnsi"/>
          <w:b/>
          <w:bCs/>
          <w:color w:val="000000"/>
        </w:rPr>
        <w:t>6</w:t>
      </w:r>
      <w:r>
        <w:rPr>
          <w:rFonts w:asciiTheme="minorHAnsi" w:hAnsiTheme="minorHAnsi" w:cstheme="minorHAnsi"/>
          <w:b/>
          <w:bCs/>
          <w:color w:val="000000"/>
        </w:rPr>
        <w:t>.</w:t>
      </w:r>
      <w:r w:rsidRPr="000854EE">
        <w:rPr>
          <w:rFonts w:asciiTheme="minorHAnsi" w:hAnsiTheme="minorHAnsi" w:cstheme="minorHAnsi"/>
          <w:b/>
          <w:bCs/>
          <w:color w:val="000000"/>
        </w:rPr>
        <w:t xml:space="preserve"> Quorum</w:t>
      </w:r>
    </w:p>
    <w:p w14:paraId="6C840C28" w14:textId="6EB44E08" w:rsidR="000854EE" w:rsidRPr="000854EE" w:rsidRDefault="000854EE" w:rsidP="000854EE">
      <w:pPr>
        <w:pStyle w:val="NormalWeb"/>
        <w:rPr>
          <w:rFonts w:asciiTheme="minorHAnsi" w:hAnsiTheme="minorHAnsi" w:cstheme="minorHAnsi"/>
          <w:b/>
          <w:bCs/>
          <w:color w:val="000000"/>
        </w:rPr>
      </w:pPr>
      <w:r w:rsidRPr="000854EE">
        <w:rPr>
          <w:rFonts w:asciiTheme="minorHAnsi" w:hAnsiTheme="minorHAnsi" w:cstheme="minorHAnsi"/>
          <w:color w:val="000000"/>
        </w:rPr>
        <w:t>At least 50 percent of the members.</w:t>
      </w:r>
      <w:r w:rsidR="000E475E">
        <w:rPr>
          <w:rFonts w:asciiTheme="minorHAnsi" w:hAnsiTheme="minorHAnsi" w:cstheme="minorHAnsi"/>
          <w:color w:val="000000"/>
        </w:rPr>
        <w:br/>
      </w:r>
      <w:r w:rsidR="000E475E">
        <w:rPr>
          <w:rFonts w:asciiTheme="minorHAnsi" w:hAnsiTheme="minorHAnsi" w:cstheme="minorHAnsi"/>
          <w:color w:val="000000"/>
        </w:rPr>
        <w:br/>
      </w:r>
      <w:r w:rsidRPr="000854EE">
        <w:rPr>
          <w:rFonts w:asciiTheme="minorHAnsi" w:hAnsiTheme="minorHAnsi" w:cstheme="minorHAnsi"/>
          <w:b/>
          <w:bCs/>
          <w:color w:val="000000"/>
        </w:rPr>
        <w:t>7</w:t>
      </w:r>
      <w:r>
        <w:rPr>
          <w:rFonts w:asciiTheme="minorHAnsi" w:hAnsiTheme="minorHAnsi" w:cstheme="minorHAnsi"/>
          <w:b/>
          <w:bCs/>
          <w:color w:val="000000"/>
        </w:rPr>
        <w:t>.</w:t>
      </w:r>
      <w:r w:rsidRPr="000854EE">
        <w:rPr>
          <w:rFonts w:asciiTheme="minorHAnsi" w:hAnsiTheme="minorHAnsi" w:cstheme="minorHAnsi"/>
          <w:b/>
          <w:bCs/>
          <w:color w:val="000000"/>
        </w:rPr>
        <w:t xml:space="preserve"> Alternate members</w:t>
      </w:r>
    </w:p>
    <w:p w14:paraId="20D33B0B" w14:textId="77777777" w:rsidR="000854EE" w:rsidRPr="000854EE" w:rsidRDefault="000854EE" w:rsidP="000854EE">
      <w:pPr>
        <w:pStyle w:val="NormalWeb"/>
        <w:rPr>
          <w:rFonts w:asciiTheme="minorHAnsi" w:hAnsiTheme="minorHAnsi" w:cstheme="minorHAnsi"/>
          <w:color w:val="000000"/>
        </w:rPr>
      </w:pPr>
      <w:r w:rsidRPr="000854EE">
        <w:rPr>
          <w:rFonts w:asciiTheme="minorHAnsi" w:hAnsiTheme="minorHAnsi" w:cstheme="minorHAnsi"/>
          <w:color w:val="000000"/>
        </w:rPr>
        <w:t>No alternates or proxies shall take the place of Advisory Group members.</w:t>
      </w:r>
    </w:p>
    <w:p w14:paraId="628CC6AC" w14:textId="4DCAC2EC" w:rsidR="000854EE" w:rsidRPr="000854EE" w:rsidRDefault="000854EE" w:rsidP="000854EE">
      <w:pPr>
        <w:pStyle w:val="NormalWeb"/>
        <w:rPr>
          <w:rFonts w:asciiTheme="minorHAnsi" w:hAnsiTheme="minorHAnsi" w:cstheme="minorHAnsi"/>
          <w:b/>
          <w:bCs/>
          <w:color w:val="000000"/>
        </w:rPr>
      </w:pPr>
      <w:r w:rsidRPr="000854EE">
        <w:rPr>
          <w:rFonts w:asciiTheme="minorHAnsi" w:hAnsiTheme="minorHAnsi" w:cstheme="minorHAnsi"/>
          <w:b/>
          <w:bCs/>
          <w:color w:val="000000"/>
        </w:rPr>
        <w:lastRenderedPageBreak/>
        <w:t>8</w:t>
      </w:r>
      <w:r>
        <w:rPr>
          <w:rFonts w:asciiTheme="minorHAnsi" w:hAnsiTheme="minorHAnsi" w:cstheme="minorHAnsi"/>
          <w:b/>
          <w:bCs/>
          <w:color w:val="000000"/>
        </w:rPr>
        <w:t>.</w:t>
      </w:r>
      <w:r w:rsidRPr="000854EE">
        <w:rPr>
          <w:rFonts w:asciiTheme="minorHAnsi" w:hAnsiTheme="minorHAnsi" w:cstheme="minorHAnsi"/>
          <w:b/>
          <w:bCs/>
          <w:color w:val="000000"/>
        </w:rPr>
        <w:t xml:space="preserve"> Reporting and servicing</w:t>
      </w:r>
    </w:p>
    <w:p w14:paraId="4DAE9EBB" w14:textId="3D390CC9" w:rsidR="000854EE" w:rsidRPr="000854EE" w:rsidRDefault="000854EE" w:rsidP="00CF2C86">
      <w:pPr>
        <w:pStyle w:val="NormalWeb"/>
        <w:ind w:left="720" w:hanging="720"/>
        <w:rPr>
          <w:rFonts w:asciiTheme="minorHAnsi" w:hAnsiTheme="minorHAnsi" w:cstheme="minorHAnsi"/>
          <w:color w:val="000000"/>
        </w:rPr>
      </w:pPr>
      <w:r w:rsidRPr="000854EE">
        <w:rPr>
          <w:rFonts w:asciiTheme="minorHAnsi" w:hAnsiTheme="minorHAnsi" w:cstheme="minorHAnsi"/>
          <w:color w:val="000000"/>
        </w:rPr>
        <w:t xml:space="preserve">8.1 </w:t>
      </w:r>
      <w:r w:rsidR="00CF2C86">
        <w:rPr>
          <w:rFonts w:asciiTheme="minorHAnsi" w:hAnsiTheme="minorHAnsi" w:cstheme="minorHAnsi"/>
          <w:color w:val="000000"/>
        </w:rPr>
        <w:tab/>
      </w:r>
      <w:r w:rsidRPr="000854EE">
        <w:rPr>
          <w:rFonts w:asciiTheme="minorHAnsi" w:hAnsiTheme="minorHAnsi" w:cstheme="minorHAnsi"/>
          <w:color w:val="000000"/>
        </w:rPr>
        <w:t>After each meeting, a written report of the business conducted at that meeting shall be provided to the Transport Committee.</w:t>
      </w:r>
    </w:p>
    <w:p w14:paraId="3F0C5B81" w14:textId="50AC4233" w:rsidR="000854EE" w:rsidRPr="000854EE" w:rsidRDefault="000854EE" w:rsidP="00CF2C86">
      <w:pPr>
        <w:pStyle w:val="NormalWeb"/>
        <w:ind w:left="720" w:hanging="720"/>
        <w:rPr>
          <w:rFonts w:asciiTheme="minorHAnsi" w:hAnsiTheme="minorHAnsi" w:cstheme="minorHAnsi"/>
          <w:color w:val="000000"/>
        </w:rPr>
      </w:pPr>
      <w:r w:rsidRPr="000854EE">
        <w:rPr>
          <w:rFonts w:asciiTheme="minorHAnsi" w:hAnsiTheme="minorHAnsi" w:cstheme="minorHAnsi"/>
          <w:color w:val="000000"/>
        </w:rPr>
        <w:t xml:space="preserve">8.2 </w:t>
      </w:r>
      <w:r w:rsidR="00CF2C86">
        <w:rPr>
          <w:rFonts w:asciiTheme="minorHAnsi" w:hAnsiTheme="minorHAnsi" w:cstheme="minorHAnsi"/>
          <w:color w:val="000000"/>
        </w:rPr>
        <w:tab/>
      </w:r>
      <w:r w:rsidRPr="000854EE">
        <w:rPr>
          <w:rFonts w:asciiTheme="minorHAnsi" w:hAnsiTheme="minorHAnsi" w:cstheme="minorHAnsi"/>
          <w:color w:val="000000"/>
        </w:rPr>
        <w:t>The Chair of the Public Transport Advisory Group shall speak to that written summary report at the relevant Transport Committee meeting.</w:t>
      </w:r>
    </w:p>
    <w:p w14:paraId="581F2919" w14:textId="7B748DCB" w:rsidR="000854EE" w:rsidRPr="000854EE" w:rsidRDefault="000854EE" w:rsidP="000854EE">
      <w:pPr>
        <w:pStyle w:val="NormalWeb"/>
        <w:rPr>
          <w:rFonts w:asciiTheme="minorHAnsi" w:hAnsiTheme="minorHAnsi" w:cstheme="minorHAnsi"/>
          <w:color w:val="000000"/>
        </w:rPr>
      </w:pPr>
      <w:r w:rsidRPr="000854EE">
        <w:rPr>
          <w:rFonts w:asciiTheme="minorHAnsi" w:hAnsiTheme="minorHAnsi" w:cstheme="minorHAnsi"/>
          <w:color w:val="000000"/>
        </w:rPr>
        <w:t xml:space="preserve">8.3 </w:t>
      </w:r>
      <w:r w:rsidR="00CF2C86">
        <w:rPr>
          <w:rFonts w:asciiTheme="minorHAnsi" w:hAnsiTheme="minorHAnsi" w:cstheme="minorHAnsi"/>
          <w:color w:val="000000"/>
        </w:rPr>
        <w:tab/>
      </w:r>
      <w:r w:rsidRPr="000854EE">
        <w:rPr>
          <w:rFonts w:asciiTheme="minorHAnsi" w:hAnsiTheme="minorHAnsi" w:cstheme="minorHAnsi"/>
          <w:color w:val="000000"/>
        </w:rPr>
        <w:t>The Advisory Group is serviced by Metlink.</w:t>
      </w:r>
    </w:p>
    <w:p w14:paraId="3E7877A1" w14:textId="6C3BD558" w:rsidR="000854EE" w:rsidRPr="000854EE" w:rsidRDefault="000854EE" w:rsidP="000854EE">
      <w:pPr>
        <w:pStyle w:val="NormalWeb"/>
        <w:rPr>
          <w:rFonts w:asciiTheme="minorHAnsi" w:hAnsiTheme="minorHAnsi" w:cstheme="minorHAnsi"/>
          <w:b/>
          <w:bCs/>
          <w:color w:val="000000"/>
        </w:rPr>
      </w:pPr>
      <w:r w:rsidRPr="000854EE">
        <w:rPr>
          <w:rFonts w:asciiTheme="minorHAnsi" w:hAnsiTheme="minorHAnsi" w:cstheme="minorHAnsi"/>
          <w:b/>
          <w:bCs/>
          <w:color w:val="000000"/>
        </w:rPr>
        <w:t>9</w:t>
      </w:r>
      <w:r>
        <w:rPr>
          <w:rFonts w:asciiTheme="minorHAnsi" w:hAnsiTheme="minorHAnsi" w:cstheme="minorHAnsi"/>
          <w:b/>
          <w:bCs/>
          <w:color w:val="000000"/>
        </w:rPr>
        <w:t>.</w:t>
      </w:r>
      <w:r w:rsidRPr="000854EE">
        <w:rPr>
          <w:rFonts w:asciiTheme="minorHAnsi" w:hAnsiTheme="minorHAnsi" w:cstheme="minorHAnsi"/>
          <w:b/>
          <w:bCs/>
          <w:color w:val="000000"/>
        </w:rPr>
        <w:t xml:space="preserve"> Remuneration</w:t>
      </w:r>
    </w:p>
    <w:p w14:paraId="2E922345" w14:textId="41709AD5" w:rsidR="000854EE" w:rsidRPr="000854EE" w:rsidRDefault="000854EE" w:rsidP="00CF2C86">
      <w:pPr>
        <w:pStyle w:val="NormalWeb"/>
        <w:ind w:left="720" w:hanging="720"/>
        <w:rPr>
          <w:rFonts w:asciiTheme="minorHAnsi" w:hAnsiTheme="minorHAnsi" w:cstheme="minorHAnsi"/>
          <w:color w:val="000000"/>
        </w:rPr>
      </w:pPr>
      <w:r w:rsidRPr="000854EE">
        <w:rPr>
          <w:rFonts w:asciiTheme="minorHAnsi" w:hAnsiTheme="minorHAnsi" w:cstheme="minorHAnsi"/>
          <w:color w:val="000000"/>
        </w:rPr>
        <w:t xml:space="preserve">9.1 </w:t>
      </w:r>
      <w:r w:rsidR="00CF2C86">
        <w:rPr>
          <w:rFonts w:asciiTheme="minorHAnsi" w:hAnsiTheme="minorHAnsi" w:cstheme="minorHAnsi"/>
          <w:color w:val="000000"/>
        </w:rPr>
        <w:tab/>
      </w:r>
      <w:r w:rsidRPr="000854EE">
        <w:rPr>
          <w:rFonts w:asciiTheme="minorHAnsi" w:hAnsiTheme="minorHAnsi" w:cstheme="minorHAnsi"/>
          <w:color w:val="000000"/>
        </w:rPr>
        <w:t>Advisory Group members (who are not otherwise being remunerated by Greater Wellington) may claim Greater Wellington’s standard daily meeting attendance allowances and expenses for scheduled meetings of the Advisory Group.</w:t>
      </w:r>
    </w:p>
    <w:p w14:paraId="375FE85B" w14:textId="17F0C169" w:rsidR="000854EE" w:rsidRPr="000854EE" w:rsidRDefault="000854EE" w:rsidP="00CF2C86">
      <w:pPr>
        <w:pStyle w:val="NormalWeb"/>
        <w:ind w:left="720" w:hanging="720"/>
        <w:rPr>
          <w:rFonts w:asciiTheme="minorHAnsi" w:hAnsiTheme="minorHAnsi" w:cstheme="minorHAnsi"/>
          <w:color w:val="000000"/>
        </w:rPr>
      </w:pPr>
      <w:r w:rsidRPr="000854EE">
        <w:rPr>
          <w:rFonts w:asciiTheme="minorHAnsi" w:hAnsiTheme="minorHAnsi" w:cstheme="minorHAnsi"/>
          <w:color w:val="000000"/>
        </w:rPr>
        <w:t xml:space="preserve">9.2 </w:t>
      </w:r>
      <w:r w:rsidR="00CF2C86">
        <w:rPr>
          <w:rFonts w:asciiTheme="minorHAnsi" w:hAnsiTheme="minorHAnsi" w:cstheme="minorHAnsi"/>
          <w:color w:val="000000"/>
        </w:rPr>
        <w:tab/>
      </w:r>
      <w:r w:rsidRPr="000854EE">
        <w:rPr>
          <w:rFonts w:asciiTheme="minorHAnsi" w:hAnsiTheme="minorHAnsi" w:cstheme="minorHAnsi"/>
          <w:color w:val="000000"/>
        </w:rPr>
        <w:t>In addition, member of the Advisory Group on the Transport Committee may claim Greater Wellington’s standard daily meeting attendance allowances and expenses for scheduled meetings or workshops of the Transport Committee that the member is required to attend.</w:t>
      </w:r>
    </w:p>
    <w:p w14:paraId="7561C02D" w14:textId="4E747F90" w:rsidR="000854EE" w:rsidRPr="000854EE" w:rsidRDefault="000854EE" w:rsidP="000854EE">
      <w:pPr>
        <w:pStyle w:val="NormalWeb"/>
        <w:rPr>
          <w:rFonts w:asciiTheme="minorHAnsi" w:hAnsiTheme="minorHAnsi" w:cstheme="minorHAnsi"/>
          <w:b/>
          <w:bCs/>
          <w:color w:val="000000"/>
        </w:rPr>
      </w:pPr>
      <w:r w:rsidRPr="000854EE">
        <w:rPr>
          <w:rFonts w:asciiTheme="minorHAnsi" w:hAnsiTheme="minorHAnsi" w:cstheme="minorHAnsi"/>
          <w:b/>
          <w:bCs/>
          <w:color w:val="000000"/>
        </w:rPr>
        <w:t>10</w:t>
      </w:r>
      <w:r>
        <w:rPr>
          <w:rFonts w:asciiTheme="minorHAnsi" w:hAnsiTheme="minorHAnsi" w:cstheme="minorHAnsi"/>
          <w:b/>
          <w:bCs/>
          <w:color w:val="000000"/>
        </w:rPr>
        <w:t>.</w:t>
      </w:r>
      <w:r w:rsidRPr="000854EE">
        <w:rPr>
          <w:rFonts w:asciiTheme="minorHAnsi" w:hAnsiTheme="minorHAnsi" w:cstheme="minorHAnsi"/>
          <w:b/>
          <w:bCs/>
          <w:color w:val="000000"/>
        </w:rPr>
        <w:t xml:space="preserve"> Meeting frequency, methods of holding meetings and life of Advisory Group</w:t>
      </w:r>
    </w:p>
    <w:p w14:paraId="42166560" w14:textId="0A389F6E" w:rsidR="000854EE" w:rsidRPr="000854EE" w:rsidRDefault="000854EE" w:rsidP="000854EE">
      <w:pPr>
        <w:pStyle w:val="NormalWeb"/>
        <w:rPr>
          <w:rFonts w:asciiTheme="minorHAnsi" w:hAnsiTheme="minorHAnsi" w:cstheme="minorHAnsi"/>
          <w:color w:val="000000"/>
        </w:rPr>
      </w:pPr>
      <w:r w:rsidRPr="000854EE">
        <w:rPr>
          <w:rFonts w:asciiTheme="minorHAnsi" w:hAnsiTheme="minorHAnsi" w:cstheme="minorHAnsi"/>
          <w:color w:val="000000"/>
        </w:rPr>
        <w:t xml:space="preserve">10.1 </w:t>
      </w:r>
      <w:r w:rsidR="00CF2C86">
        <w:rPr>
          <w:rFonts w:asciiTheme="minorHAnsi" w:hAnsiTheme="minorHAnsi" w:cstheme="minorHAnsi"/>
          <w:color w:val="000000"/>
        </w:rPr>
        <w:tab/>
      </w:r>
      <w:r w:rsidRPr="000854EE">
        <w:rPr>
          <w:rFonts w:asciiTheme="minorHAnsi" w:hAnsiTheme="minorHAnsi" w:cstheme="minorHAnsi"/>
          <w:color w:val="000000"/>
        </w:rPr>
        <w:t>The Advisory Group shall meet quarterly, and as required.</w:t>
      </w:r>
    </w:p>
    <w:p w14:paraId="703BE46C" w14:textId="394900F9" w:rsidR="000854EE" w:rsidRPr="000854EE" w:rsidRDefault="000854EE" w:rsidP="00CF2C86">
      <w:pPr>
        <w:pStyle w:val="NormalWeb"/>
        <w:ind w:left="720" w:hanging="720"/>
        <w:rPr>
          <w:rFonts w:asciiTheme="minorHAnsi" w:hAnsiTheme="minorHAnsi" w:cstheme="minorHAnsi"/>
          <w:color w:val="000000"/>
        </w:rPr>
      </w:pPr>
      <w:r w:rsidRPr="000854EE">
        <w:rPr>
          <w:rFonts w:asciiTheme="minorHAnsi" w:hAnsiTheme="minorHAnsi" w:cstheme="minorHAnsi"/>
          <w:color w:val="000000"/>
        </w:rPr>
        <w:t xml:space="preserve">10.2 </w:t>
      </w:r>
      <w:r w:rsidR="00CF2C86">
        <w:rPr>
          <w:rFonts w:asciiTheme="minorHAnsi" w:hAnsiTheme="minorHAnsi" w:cstheme="minorHAnsi"/>
          <w:color w:val="000000"/>
        </w:rPr>
        <w:tab/>
      </w:r>
      <w:r w:rsidRPr="000854EE">
        <w:rPr>
          <w:rFonts w:asciiTheme="minorHAnsi" w:hAnsiTheme="minorHAnsi" w:cstheme="minorHAnsi"/>
          <w:color w:val="000000"/>
        </w:rPr>
        <w:t>Meetings may be held at locations throughout the Wellington Region and will be held either by:</w:t>
      </w:r>
    </w:p>
    <w:p w14:paraId="44B6E730" w14:textId="258F991E" w:rsidR="000854EE" w:rsidRPr="000854EE" w:rsidRDefault="000854EE" w:rsidP="00643934">
      <w:pPr>
        <w:pStyle w:val="NormalWeb"/>
        <w:ind w:left="1440" w:hanging="720"/>
        <w:rPr>
          <w:rFonts w:asciiTheme="minorHAnsi" w:hAnsiTheme="minorHAnsi" w:cstheme="minorHAnsi"/>
          <w:color w:val="000000"/>
        </w:rPr>
      </w:pPr>
      <w:r w:rsidRPr="000854EE">
        <w:rPr>
          <w:rFonts w:asciiTheme="minorHAnsi" w:hAnsiTheme="minorHAnsi" w:cstheme="minorHAnsi"/>
          <w:color w:val="000000"/>
        </w:rPr>
        <w:t>a</w:t>
      </w:r>
      <w:r w:rsidR="00CF2C86">
        <w:rPr>
          <w:rFonts w:asciiTheme="minorHAnsi" w:hAnsiTheme="minorHAnsi" w:cstheme="minorHAnsi"/>
          <w:color w:val="000000"/>
        </w:rPr>
        <w:t>.</w:t>
      </w:r>
      <w:r w:rsidRPr="000854EE">
        <w:rPr>
          <w:rFonts w:asciiTheme="minorHAnsi" w:hAnsiTheme="minorHAnsi" w:cstheme="minorHAnsi"/>
          <w:color w:val="000000"/>
        </w:rPr>
        <w:t xml:space="preserve"> </w:t>
      </w:r>
      <w:r w:rsidR="00643934">
        <w:rPr>
          <w:rFonts w:asciiTheme="minorHAnsi" w:hAnsiTheme="minorHAnsi" w:cstheme="minorHAnsi"/>
          <w:color w:val="000000"/>
        </w:rPr>
        <w:tab/>
      </w:r>
      <w:r w:rsidRPr="000854EE">
        <w:rPr>
          <w:rFonts w:asciiTheme="minorHAnsi" w:hAnsiTheme="minorHAnsi" w:cstheme="minorHAnsi"/>
          <w:color w:val="000000"/>
        </w:rPr>
        <w:t>A number of members who constitute a quorum being assembled together at the place, date and time appointed for the meeting</w:t>
      </w:r>
    </w:p>
    <w:p w14:paraId="37D00244" w14:textId="10F1E75F" w:rsidR="000854EE" w:rsidRPr="000854EE" w:rsidRDefault="000854EE" w:rsidP="00643934">
      <w:pPr>
        <w:pStyle w:val="NormalWeb"/>
        <w:ind w:left="1440" w:hanging="720"/>
        <w:rPr>
          <w:rFonts w:asciiTheme="minorHAnsi" w:hAnsiTheme="minorHAnsi" w:cstheme="minorHAnsi"/>
          <w:color w:val="000000"/>
        </w:rPr>
      </w:pPr>
      <w:r w:rsidRPr="000854EE">
        <w:rPr>
          <w:rFonts w:asciiTheme="minorHAnsi" w:hAnsiTheme="minorHAnsi" w:cstheme="minorHAnsi"/>
          <w:color w:val="000000"/>
        </w:rPr>
        <w:t>b</w:t>
      </w:r>
      <w:r w:rsidR="00CF2C86">
        <w:rPr>
          <w:rFonts w:asciiTheme="minorHAnsi" w:hAnsiTheme="minorHAnsi" w:cstheme="minorHAnsi"/>
          <w:color w:val="000000"/>
        </w:rPr>
        <w:t>.</w:t>
      </w:r>
      <w:r w:rsidRPr="000854EE">
        <w:rPr>
          <w:rFonts w:asciiTheme="minorHAnsi" w:hAnsiTheme="minorHAnsi" w:cstheme="minorHAnsi"/>
          <w:color w:val="000000"/>
        </w:rPr>
        <w:t xml:space="preserve"> </w:t>
      </w:r>
      <w:r w:rsidR="00643934">
        <w:rPr>
          <w:rFonts w:asciiTheme="minorHAnsi" w:hAnsiTheme="minorHAnsi" w:cstheme="minorHAnsi"/>
          <w:color w:val="000000"/>
        </w:rPr>
        <w:tab/>
      </w:r>
      <w:r w:rsidRPr="000854EE">
        <w:rPr>
          <w:rFonts w:asciiTheme="minorHAnsi" w:hAnsiTheme="minorHAnsi" w:cstheme="minorHAnsi"/>
          <w:color w:val="000000"/>
        </w:rPr>
        <w:t>Means of audio, or audio and visual, communication by which a quorum of members participating can simultaneously hear each other throughout the meeting.</w:t>
      </w:r>
    </w:p>
    <w:p w14:paraId="41F3BEC6" w14:textId="0D8D5A8C" w:rsidR="000854EE" w:rsidRPr="000854EE" w:rsidRDefault="000854EE" w:rsidP="00CF2C86">
      <w:pPr>
        <w:pStyle w:val="NormalWeb"/>
        <w:ind w:left="720" w:hanging="720"/>
        <w:rPr>
          <w:rFonts w:asciiTheme="minorHAnsi" w:hAnsiTheme="minorHAnsi" w:cstheme="minorHAnsi"/>
          <w:color w:val="000000"/>
        </w:rPr>
      </w:pPr>
      <w:r w:rsidRPr="000854EE">
        <w:rPr>
          <w:rFonts w:asciiTheme="minorHAnsi" w:hAnsiTheme="minorHAnsi" w:cstheme="minorHAnsi"/>
          <w:color w:val="000000"/>
        </w:rPr>
        <w:t xml:space="preserve">10.3 </w:t>
      </w:r>
      <w:r w:rsidR="00CF2C86">
        <w:rPr>
          <w:rFonts w:asciiTheme="minorHAnsi" w:hAnsiTheme="minorHAnsi" w:cstheme="minorHAnsi"/>
          <w:color w:val="000000"/>
        </w:rPr>
        <w:tab/>
      </w:r>
      <w:r w:rsidRPr="000854EE">
        <w:rPr>
          <w:rFonts w:asciiTheme="minorHAnsi" w:hAnsiTheme="minorHAnsi" w:cstheme="minorHAnsi"/>
          <w:color w:val="000000"/>
        </w:rPr>
        <w:t>In the absence of a prior decision made by Council to continue the Advisory Group in the next triennium, the Advisory Group will dissolve at the end of the 2022—25 triennium.</w:t>
      </w:r>
    </w:p>
    <w:p w14:paraId="3EEA8420" w14:textId="664E950C" w:rsidR="000854EE" w:rsidRPr="000854EE" w:rsidRDefault="000854EE" w:rsidP="000854EE">
      <w:pPr>
        <w:pStyle w:val="NormalWeb"/>
        <w:rPr>
          <w:rFonts w:asciiTheme="minorHAnsi" w:hAnsiTheme="minorHAnsi" w:cstheme="minorHAnsi"/>
          <w:b/>
          <w:bCs/>
          <w:color w:val="000000"/>
        </w:rPr>
      </w:pPr>
      <w:r w:rsidRPr="000854EE">
        <w:rPr>
          <w:rFonts w:asciiTheme="minorHAnsi" w:hAnsiTheme="minorHAnsi" w:cstheme="minorHAnsi"/>
          <w:b/>
          <w:bCs/>
          <w:color w:val="000000"/>
        </w:rPr>
        <w:t>11</w:t>
      </w:r>
      <w:r>
        <w:rPr>
          <w:rFonts w:asciiTheme="minorHAnsi" w:hAnsiTheme="minorHAnsi" w:cstheme="minorHAnsi"/>
          <w:b/>
          <w:bCs/>
          <w:color w:val="000000"/>
        </w:rPr>
        <w:t>.</w:t>
      </w:r>
      <w:r w:rsidRPr="000854EE">
        <w:rPr>
          <w:rFonts w:asciiTheme="minorHAnsi" w:hAnsiTheme="minorHAnsi" w:cstheme="minorHAnsi"/>
          <w:b/>
          <w:bCs/>
          <w:color w:val="000000"/>
        </w:rPr>
        <w:t xml:space="preserve"> Status of the Advisory Group</w:t>
      </w:r>
    </w:p>
    <w:p w14:paraId="45DBA36E" w14:textId="548AF643" w:rsidR="000854EE" w:rsidRPr="000854EE" w:rsidRDefault="000854EE" w:rsidP="000854EE">
      <w:pPr>
        <w:pStyle w:val="NormalWeb"/>
        <w:rPr>
          <w:rFonts w:asciiTheme="minorHAnsi" w:hAnsiTheme="minorHAnsi" w:cstheme="minorHAnsi"/>
          <w:color w:val="000000"/>
        </w:rPr>
      </w:pPr>
      <w:r w:rsidRPr="000854EE">
        <w:rPr>
          <w:rFonts w:asciiTheme="minorHAnsi" w:hAnsiTheme="minorHAnsi" w:cstheme="minorHAnsi"/>
          <w:color w:val="000000"/>
        </w:rPr>
        <w:t xml:space="preserve">11.1 </w:t>
      </w:r>
      <w:r w:rsidR="00CF520F">
        <w:rPr>
          <w:rFonts w:asciiTheme="minorHAnsi" w:hAnsiTheme="minorHAnsi" w:cstheme="minorHAnsi"/>
          <w:color w:val="000000"/>
        </w:rPr>
        <w:tab/>
      </w:r>
      <w:r w:rsidRPr="000854EE">
        <w:rPr>
          <w:rFonts w:asciiTheme="minorHAnsi" w:hAnsiTheme="minorHAnsi" w:cstheme="minorHAnsi"/>
          <w:color w:val="000000"/>
        </w:rPr>
        <w:t>The Public Transport Advisory Group is an advisory body established by Council.</w:t>
      </w:r>
    </w:p>
    <w:p w14:paraId="21B98D50" w14:textId="1489D4DF" w:rsidR="00861769" w:rsidRPr="000854EE" w:rsidRDefault="000854EE" w:rsidP="000E475E">
      <w:pPr>
        <w:pStyle w:val="NormalWeb"/>
        <w:ind w:left="720" w:hanging="720"/>
        <w:rPr>
          <w:rFonts w:asciiTheme="minorHAnsi" w:hAnsiTheme="minorHAnsi" w:cstheme="minorHAnsi"/>
          <w:sz w:val="28"/>
          <w:szCs w:val="28"/>
        </w:rPr>
      </w:pPr>
      <w:r w:rsidRPr="000854EE">
        <w:rPr>
          <w:rFonts w:asciiTheme="minorHAnsi" w:hAnsiTheme="minorHAnsi" w:cstheme="minorHAnsi"/>
          <w:color w:val="000000"/>
        </w:rPr>
        <w:t xml:space="preserve">11.2 </w:t>
      </w:r>
      <w:r w:rsidR="00CF520F">
        <w:rPr>
          <w:rFonts w:asciiTheme="minorHAnsi" w:hAnsiTheme="minorHAnsi" w:cstheme="minorHAnsi"/>
          <w:color w:val="000000"/>
        </w:rPr>
        <w:tab/>
      </w:r>
      <w:r w:rsidRPr="000854EE">
        <w:rPr>
          <w:rFonts w:asciiTheme="minorHAnsi" w:hAnsiTheme="minorHAnsi" w:cstheme="minorHAnsi"/>
          <w:color w:val="000000"/>
        </w:rPr>
        <w:t>The Advisory Group is not a subordinate decision making body of Council and is not a committee under the Local Government Act 2002.</w:t>
      </w:r>
    </w:p>
    <w:sectPr w:rsidR="00861769" w:rsidRPr="000854EE" w:rsidSect="0016003F">
      <w:footerReference w:type="default" r:id="rId6"/>
      <w:pgSz w:w="11906" w:h="16838"/>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B8164" w14:textId="77777777" w:rsidR="001F61A1" w:rsidRDefault="001F61A1" w:rsidP="00706F72">
      <w:pPr>
        <w:spacing w:after="0" w:line="240" w:lineRule="auto"/>
      </w:pPr>
      <w:r>
        <w:separator/>
      </w:r>
    </w:p>
  </w:endnote>
  <w:endnote w:type="continuationSeparator" w:id="0">
    <w:p w14:paraId="3D394A4B" w14:textId="77777777" w:rsidR="001F61A1" w:rsidRDefault="001F61A1" w:rsidP="00706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987514"/>
      <w:docPartObj>
        <w:docPartGallery w:val="Page Numbers (Bottom of Page)"/>
        <w:docPartUnique/>
      </w:docPartObj>
    </w:sdtPr>
    <w:sdtContent>
      <w:sdt>
        <w:sdtPr>
          <w:id w:val="-1769616900"/>
          <w:docPartObj>
            <w:docPartGallery w:val="Page Numbers (Top of Page)"/>
            <w:docPartUnique/>
          </w:docPartObj>
        </w:sdtPr>
        <w:sdtContent>
          <w:p w14:paraId="56C01784" w14:textId="67A427CB" w:rsidR="00706F72" w:rsidRPr="00706F72" w:rsidRDefault="00706F72">
            <w:pPr>
              <w:pStyle w:val="Footer"/>
              <w:jc w:val="right"/>
            </w:pPr>
            <w:r w:rsidRPr="00706F72">
              <w:t xml:space="preserve">Page </w:t>
            </w:r>
            <w:r w:rsidRPr="00706F72">
              <w:rPr>
                <w:sz w:val="24"/>
                <w:szCs w:val="24"/>
              </w:rPr>
              <w:fldChar w:fldCharType="begin"/>
            </w:r>
            <w:r w:rsidRPr="00706F72">
              <w:instrText xml:space="preserve"> PAGE </w:instrText>
            </w:r>
            <w:r w:rsidRPr="00706F72">
              <w:rPr>
                <w:sz w:val="24"/>
                <w:szCs w:val="24"/>
              </w:rPr>
              <w:fldChar w:fldCharType="separate"/>
            </w:r>
            <w:r w:rsidRPr="00706F72">
              <w:rPr>
                <w:noProof/>
              </w:rPr>
              <w:t>2</w:t>
            </w:r>
            <w:r w:rsidRPr="00706F72">
              <w:rPr>
                <w:sz w:val="24"/>
                <w:szCs w:val="24"/>
              </w:rPr>
              <w:fldChar w:fldCharType="end"/>
            </w:r>
            <w:r w:rsidRPr="00706F72">
              <w:t xml:space="preserve"> of </w:t>
            </w:r>
            <w:fldSimple w:instr=" NUMPAGES  ">
              <w:r w:rsidRPr="00706F72">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AE60F" w14:textId="77777777" w:rsidR="001F61A1" w:rsidRDefault="001F61A1" w:rsidP="00706F72">
      <w:pPr>
        <w:spacing w:after="0" w:line="240" w:lineRule="auto"/>
      </w:pPr>
      <w:r>
        <w:separator/>
      </w:r>
    </w:p>
  </w:footnote>
  <w:footnote w:type="continuationSeparator" w:id="0">
    <w:p w14:paraId="4BAE5B84" w14:textId="77777777" w:rsidR="001F61A1" w:rsidRDefault="001F61A1" w:rsidP="00706F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EE"/>
    <w:rsid w:val="000854EE"/>
    <w:rsid w:val="000D2C58"/>
    <w:rsid w:val="000E475E"/>
    <w:rsid w:val="0016003F"/>
    <w:rsid w:val="001F61A1"/>
    <w:rsid w:val="003E30CD"/>
    <w:rsid w:val="00643934"/>
    <w:rsid w:val="00706F72"/>
    <w:rsid w:val="0072198B"/>
    <w:rsid w:val="00861769"/>
    <w:rsid w:val="0097461E"/>
    <w:rsid w:val="00CF2C86"/>
    <w:rsid w:val="00CF520F"/>
    <w:rsid w:val="00DF3609"/>
    <w:rsid w:val="00F32A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9AFA"/>
  <w15:chartTrackingRefBased/>
  <w15:docId w15:val="{D165118B-DF51-4DB7-960E-72201A5C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54EE"/>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706F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F72"/>
  </w:style>
  <w:style w:type="paragraph" w:styleId="Footer">
    <w:name w:val="footer"/>
    <w:basedOn w:val="Normal"/>
    <w:link w:val="FooterChar"/>
    <w:uiPriority w:val="99"/>
    <w:unhideWhenUsed/>
    <w:rsid w:val="00706F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06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670</Words>
  <Characters>3823</Characters>
  <Application>Microsoft Office Word</Application>
  <DocSecurity>0</DocSecurity>
  <Lines>31</Lines>
  <Paragraphs>8</Paragraphs>
  <ScaleCrop>false</ScaleCrop>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Harris</dc:creator>
  <cp:keywords/>
  <dc:description/>
  <cp:lastModifiedBy>Leigh-Ann Harris</cp:lastModifiedBy>
  <cp:revision>12</cp:revision>
  <dcterms:created xsi:type="dcterms:W3CDTF">2023-01-29T23:00:00Z</dcterms:created>
  <dcterms:modified xsi:type="dcterms:W3CDTF">2023-01-30T20:40:00Z</dcterms:modified>
</cp:coreProperties>
</file>