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442A4" w14:textId="77777777" w:rsidR="00F5731F" w:rsidRDefault="00F5731F" w:rsidP="00F5731F">
      <w:pPr>
        <w:pStyle w:val="BodyText"/>
        <w:ind w:right="-1"/>
        <w:jc w:val="righ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noProof/>
          <w:szCs w:val="24"/>
          <w:lang w:eastAsia="en-NZ"/>
        </w:rPr>
        <w:drawing>
          <wp:anchor distT="0" distB="0" distL="114300" distR="114300" simplePos="0" relativeHeight="251658240" behindDoc="0" locked="1" layoutInCell="1" allowOverlap="1" wp14:anchorId="3536A56D" wp14:editId="0C750B76">
            <wp:simplePos x="0" y="0"/>
            <wp:positionH relativeFrom="column">
              <wp:posOffset>3218688</wp:posOffset>
            </wp:positionH>
            <wp:positionV relativeFrom="page">
              <wp:posOffset>914400</wp:posOffset>
            </wp:positionV>
            <wp:extent cx="2512800" cy="9468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800" cy="94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8D3EA8" w14:textId="77777777" w:rsidR="00F5731F" w:rsidRDefault="00F5731F" w:rsidP="00F5731F">
      <w:pPr>
        <w:pStyle w:val="BodyText"/>
        <w:ind w:right="-1"/>
        <w:jc w:val="left"/>
        <w:rPr>
          <w:rFonts w:asciiTheme="minorHAnsi" w:hAnsiTheme="minorHAnsi" w:cstheme="minorHAnsi"/>
          <w:b/>
          <w:szCs w:val="24"/>
        </w:rPr>
      </w:pPr>
    </w:p>
    <w:p w14:paraId="32A98BE6" w14:textId="77777777" w:rsidR="00F5731F" w:rsidRDefault="00F5731F" w:rsidP="00F5731F">
      <w:pPr>
        <w:pStyle w:val="BodyText"/>
        <w:ind w:right="-1"/>
        <w:jc w:val="left"/>
        <w:rPr>
          <w:rFonts w:asciiTheme="minorHAnsi" w:hAnsiTheme="minorHAnsi" w:cstheme="minorHAnsi"/>
          <w:b/>
          <w:szCs w:val="24"/>
        </w:rPr>
      </w:pPr>
    </w:p>
    <w:p w14:paraId="25C26A63" w14:textId="7E30F653" w:rsidR="00F5731F" w:rsidRPr="00144DD8" w:rsidRDefault="00F5731F" w:rsidP="00144DD8">
      <w:pPr>
        <w:pStyle w:val="BodyText"/>
        <w:ind w:right="-1"/>
        <w:jc w:val="left"/>
        <w:rPr>
          <w:rFonts w:asciiTheme="minorHAnsi" w:hAnsiTheme="minorHAnsi" w:cstheme="minorHAnsi"/>
          <w:b/>
          <w:szCs w:val="24"/>
        </w:rPr>
      </w:pPr>
      <w:r w:rsidRPr="00704582">
        <w:rPr>
          <w:rFonts w:asciiTheme="minorHAnsi" w:hAnsiTheme="minorHAnsi" w:cstheme="minorHAnsi"/>
          <w:b/>
          <w:szCs w:val="24"/>
        </w:rPr>
        <w:t xml:space="preserve">Please note these minutes remain unconfirmed </w:t>
      </w:r>
      <w:r w:rsidRPr="00144DD8">
        <w:rPr>
          <w:rFonts w:asciiTheme="minorHAnsi" w:hAnsiTheme="minorHAnsi" w:cstheme="minorHAnsi"/>
          <w:b/>
          <w:szCs w:val="24"/>
        </w:rPr>
        <w:t xml:space="preserve">until the </w:t>
      </w:r>
      <w:r w:rsidR="00144DD8" w:rsidRPr="00144DD8">
        <w:rPr>
          <w:rFonts w:asciiTheme="minorHAnsi" w:hAnsiTheme="minorHAnsi" w:cstheme="minorHAnsi"/>
          <w:b/>
          <w:szCs w:val="24"/>
        </w:rPr>
        <w:t>Wairarapa</w:t>
      </w:r>
      <w:r w:rsidRPr="00144DD8">
        <w:rPr>
          <w:rFonts w:asciiTheme="minorHAnsi" w:hAnsiTheme="minorHAnsi" w:cstheme="minorHAnsi"/>
          <w:b/>
          <w:szCs w:val="24"/>
        </w:rPr>
        <w:t xml:space="preserve"> Committee meeting</w:t>
      </w:r>
      <w:r w:rsidRPr="00704582">
        <w:rPr>
          <w:rFonts w:asciiTheme="minorHAnsi" w:hAnsiTheme="minorHAnsi" w:cstheme="minorHAnsi"/>
          <w:b/>
          <w:szCs w:val="24"/>
        </w:rPr>
        <w:t xml:space="preserve"> on </w:t>
      </w:r>
      <w:r w:rsidR="00144DD8">
        <w:rPr>
          <w:rFonts w:asciiTheme="minorHAnsi" w:hAnsiTheme="minorHAnsi" w:cstheme="minorHAnsi"/>
          <w:b/>
          <w:szCs w:val="24"/>
        </w:rPr>
        <w:t>9 May 2023</w:t>
      </w:r>
      <w:r>
        <w:rPr>
          <w:rFonts w:asciiTheme="minorHAnsi" w:hAnsiTheme="minorHAnsi" w:cstheme="minorHAnsi"/>
          <w:b/>
          <w:szCs w:val="24"/>
        </w:rPr>
        <w:t>.</w:t>
      </w:r>
    </w:p>
    <w:p w14:paraId="2E782152" w14:textId="28B5B991" w:rsidR="00F5731F" w:rsidRDefault="00F5731F" w:rsidP="00F5731F">
      <w:pPr>
        <w:pStyle w:val="Subtitle"/>
        <w:tabs>
          <w:tab w:val="left" w:pos="709"/>
        </w:tabs>
        <w:outlineLvl w:val="0"/>
        <w:rPr>
          <w:rFonts w:asciiTheme="minorHAnsi" w:hAnsiTheme="minorHAnsi" w:cstheme="minorHAnsi"/>
          <w:b w:val="0"/>
          <w:szCs w:val="24"/>
          <w:lang w:val="en-NZ"/>
        </w:rPr>
      </w:pPr>
      <w:r w:rsidRPr="003C317C">
        <w:rPr>
          <w:rFonts w:asciiTheme="minorHAnsi" w:hAnsiTheme="minorHAnsi" w:cstheme="minorHAnsi"/>
          <w:b w:val="0"/>
          <w:szCs w:val="24"/>
          <w:lang w:val="en-NZ"/>
        </w:rPr>
        <w:t xml:space="preserve">Report </w:t>
      </w:r>
      <w:r w:rsidR="00144DD8">
        <w:rPr>
          <w:rFonts w:asciiTheme="minorHAnsi" w:hAnsiTheme="minorHAnsi" w:cstheme="minorHAnsi"/>
          <w:b w:val="0"/>
          <w:szCs w:val="24"/>
          <w:lang w:val="en-NZ"/>
        </w:rPr>
        <w:t>23.76</w:t>
      </w:r>
    </w:p>
    <w:p w14:paraId="51A319F5" w14:textId="4DF9F2BC" w:rsidR="00F5731F" w:rsidRPr="00F536F1" w:rsidRDefault="00F5731F" w:rsidP="00F5731F">
      <w:pPr>
        <w:tabs>
          <w:tab w:val="left" w:pos="2340"/>
          <w:tab w:val="left" w:pos="6770"/>
        </w:tabs>
        <w:suppressAutoHyphens/>
        <w:spacing w:before="240" w:after="480"/>
        <w:jc w:val="both"/>
        <w:rPr>
          <w:rFonts w:ascii="Calibri" w:hAnsi="Calibri" w:cs="Calibri"/>
          <w:b/>
          <w:spacing w:val="-4"/>
          <w:sz w:val="40"/>
          <w:szCs w:val="40"/>
          <w:lang w:val="en-GB"/>
        </w:rPr>
      </w:pPr>
      <w:r w:rsidRPr="00144DD8">
        <w:rPr>
          <w:rFonts w:ascii="Calibri" w:hAnsi="Calibri" w:cs="Calibri"/>
          <w:b/>
          <w:spacing w:val="-4"/>
          <w:sz w:val="40"/>
          <w:szCs w:val="40"/>
          <w:lang w:val="en-GB"/>
        </w:rPr>
        <w:t xml:space="preserve">Public minutes of the </w:t>
      </w:r>
      <w:r w:rsidR="00144DD8" w:rsidRPr="00144DD8">
        <w:rPr>
          <w:rFonts w:ascii="Calibri" w:hAnsi="Calibri" w:cs="Calibri"/>
          <w:b/>
          <w:spacing w:val="-4"/>
          <w:sz w:val="40"/>
          <w:szCs w:val="40"/>
          <w:lang w:val="en-GB"/>
        </w:rPr>
        <w:t xml:space="preserve">Wairarapa </w:t>
      </w:r>
      <w:r w:rsidRPr="00144DD8">
        <w:rPr>
          <w:rFonts w:ascii="Calibri" w:hAnsi="Calibri" w:cs="Calibri"/>
          <w:b/>
          <w:spacing w:val="-4"/>
          <w:sz w:val="40"/>
          <w:szCs w:val="40"/>
          <w:lang w:val="en-GB"/>
        </w:rPr>
        <w:t xml:space="preserve">Committee meeting on </w:t>
      </w:r>
      <w:r w:rsidR="00144DD8" w:rsidRPr="00144DD8">
        <w:rPr>
          <w:rFonts w:ascii="Calibri" w:hAnsi="Calibri" w:cs="Calibri"/>
          <w:b/>
          <w:spacing w:val="-4"/>
          <w:sz w:val="40"/>
          <w:szCs w:val="40"/>
          <w:lang w:val="en-GB"/>
        </w:rPr>
        <w:t>Tuesday 28 February 2023</w:t>
      </w:r>
    </w:p>
    <w:p w14:paraId="04A43805" w14:textId="5AB80C46" w:rsidR="00F5731F" w:rsidRPr="002C097F" w:rsidRDefault="00EE275A" w:rsidP="00F5731F">
      <w:pPr>
        <w:pBdr>
          <w:bottom w:val="single" w:sz="4" w:space="1" w:color="auto"/>
        </w:pBdr>
        <w:tabs>
          <w:tab w:val="left" w:pos="1985"/>
          <w:tab w:val="center" w:pos="4513"/>
        </w:tabs>
        <w:suppressAutoHyphens/>
        <w:spacing w:after="0"/>
        <w:jc w:val="both"/>
        <w:rPr>
          <w:rFonts w:ascii="Calibri" w:hAnsi="Calibri" w:cs="Calibri"/>
          <w:spacing w:val="-3"/>
          <w:sz w:val="24"/>
          <w:szCs w:val="24"/>
          <w:lang w:val="en-GB"/>
        </w:rPr>
      </w:pPr>
      <w:r>
        <w:rPr>
          <w:rFonts w:ascii="Calibri" w:hAnsi="Calibri" w:cs="Calibri"/>
          <w:spacing w:val="-3"/>
          <w:sz w:val="24"/>
          <w:szCs w:val="24"/>
          <w:lang w:val="en-GB"/>
        </w:rPr>
        <w:t>Committee Room</w:t>
      </w:r>
      <w:r w:rsidRPr="002C097F">
        <w:rPr>
          <w:rFonts w:ascii="Calibri" w:hAnsi="Calibri" w:cs="Calibri"/>
          <w:spacing w:val="-3"/>
          <w:sz w:val="24"/>
          <w:szCs w:val="24"/>
          <w:lang w:val="en-GB"/>
        </w:rPr>
        <w:t>, Greater Wellington Regional Council</w:t>
      </w:r>
      <w:r w:rsidR="002C097F" w:rsidRPr="002C097F">
        <w:rPr>
          <w:rFonts w:ascii="Calibri" w:hAnsi="Calibri" w:cs="Calibri"/>
          <w:spacing w:val="-3"/>
          <w:sz w:val="24"/>
          <w:szCs w:val="24"/>
          <w:lang w:val="en-GB"/>
        </w:rPr>
        <w:t xml:space="preserve"> | Te Pane Matua </w:t>
      </w:r>
      <w:proofErr w:type="spellStart"/>
      <w:r w:rsidR="002C097F" w:rsidRPr="002C097F">
        <w:rPr>
          <w:rFonts w:ascii="Calibri" w:hAnsi="Calibri" w:cs="Calibri"/>
          <w:spacing w:val="-3"/>
          <w:sz w:val="24"/>
          <w:szCs w:val="24"/>
          <w:lang w:val="en-GB"/>
        </w:rPr>
        <w:t>Taiao</w:t>
      </w:r>
      <w:proofErr w:type="spellEnd"/>
    </w:p>
    <w:p w14:paraId="1757D94D" w14:textId="20528CBA" w:rsidR="00F5731F" w:rsidRPr="000A7FB9" w:rsidRDefault="00EE275A" w:rsidP="00F5731F">
      <w:pPr>
        <w:pBdr>
          <w:bottom w:val="single" w:sz="4" w:space="1" w:color="auto"/>
        </w:pBdr>
        <w:tabs>
          <w:tab w:val="left" w:pos="1985"/>
          <w:tab w:val="center" w:pos="4513"/>
        </w:tabs>
        <w:suppressAutoHyphens/>
        <w:jc w:val="both"/>
        <w:rPr>
          <w:rFonts w:ascii="Calibri" w:hAnsi="Calibri" w:cs="Calibri"/>
          <w:spacing w:val="-3"/>
          <w:lang w:val="en-GB"/>
        </w:rPr>
      </w:pPr>
      <w:r w:rsidRPr="002C097F">
        <w:rPr>
          <w:rFonts w:ascii="Calibri" w:hAnsi="Calibri" w:cs="Calibri"/>
          <w:spacing w:val="-3"/>
          <w:sz w:val="24"/>
          <w:szCs w:val="24"/>
          <w:lang w:val="en-GB"/>
        </w:rPr>
        <w:t>34 Chapel Street, Masterton</w:t>
      </w:r>
      <w:r w:rsidR="00F5731F" w:rsidRPr="002C097F">
        <w:rPr>
          <w:rFonts w:ascii="Calibri" w:hAnsi="Calibri" w:cs="Calibri"/>
          <w:spacing w:val="-3"/>
          <w:sz w:val="24"/>
          <w:szCs w:val="24"/>
          <w:lang w:val="en-GB"/>
        </w:rPr>
        <w:t xml:space="preserve"> at </w:t>
      </w:r>
      <w:r w:rsidRPr="002C097F">
        <w:rPr>
          <w:rFonts w:ascii="Calibri" w:hAnsi="Calibri" w:cs="Calibri"/>
          <w:spacing w:val="-3"/>
          <w:sz w:val="24"/>
          <w:szCs w:val="24"/>
          <w:lang w:val="en-GB"/>
        </w:rPr>
        <w:t>10.0</w:t>
      </w:r>
      <w:r w:rsidR="00C36AC6" w:rsidRPr="002C097F">
        <w:rPr>
          <w:rFonts w:ascii="Calibri" w:hAnsi="Calibri" w:cs="Calibri"/>
          <w:spacing w:val="-3"/>
          <w:sz w:val="24"/>
          <w:szCs w:val="24"/>
          <w:lang w:val="en-GB"/>
        </w:rPr>
        <w:t>5</w:t>
      </w:r>
      <w:r w:rsidRPr="002C097F">
        <w:rPr>
          <w:rFonts w:ascii="Calibri" w:hAnsi="Calibri" w:cs="Calibri"/>
          <w:spacing w:val="-3"/>
          <w:sz w:val="24"/>
          <w:szCs w:val="24"/>
          <w:lang w:val="en-GB"/>
        </w:rPr>
        <w:t>am</w:t>
      </w:r>
    </w:p>
    <w:p w14:paraId="64706B74" w14:textId="40B75685" w:rsidR="00F5731F" w:rsidRPr="00EE275A" w:rsidRDefault="00F5731F" w:rsidP="00EE275A">
      <w:pPr>
        <w:tabs>
          <w:tab w:val="left" w:pos="4536"/>
          <w:tab w:val="left" w:pos="6770"/>
        </w:tabs>
        <w:suppressAutoHyphens/>
        <w:spacing w:line="240" w:lineRule="auto"/>
        <w:jc w:val="both"/>
        <w:rPr>
          <w:rFonts w:ascii="Calibri" w:eastAsia="Times New Roman" w:hAnsi="Calibri" w:cs="Calibri"/>
          <w:b/>
          <w:sz w:val="28"/>
          <w:szCs w:val="28"/>
          <w:lang w:eastAsia="en-GB"/>
        </w:rPr>
      </w:pPr>
      <w:r w:rsidRPr="00F5731F">
        <w:rPr>
          <w:rFonts w:ascii="Calibri" w:eastAsia="Times New Roman" w:hAnsi="Calibri" w:cs="Calibri"/>
          <w:b/>
          <w:sz w:val="32"/>
          <w:szCs w:val="28"/>
          <w:lang w:eastAsia="en-GB"/>
        </w:rPr>
        <w:t>Members Present</w:t>
      </w:r>
    </w:p>
    <w:p w14:paraId="47D73DAC" w14:textId="2A3B1AB5" w:rsidR="00F5731F" w:rsidRPr="00F5731F" w:rsidRDefault="00F5731F" w:rsidP="00F5731F">
      <w:pPr>
        <w:tabs>
          <w:tab w:val="left" w:pos="4536"/>
          <w:tab w:val="left" w:pos="677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 w:rsidRPr="00F5731F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Councillor </w:t>
      </w:r>
      <w:r w:rsidR="00EE275A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Staples</w:t>
      </w:r>
      <w:r w:rsidRPr="00F5731F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(Chair)</w:t>
      </w:r>
      <w:r w:rsidR="00EE275A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ab/>
        <w:t>Greater Wellington District Council</w:t>
      </w:r>
    </w:p>
    <w:p w14:paraId="0B07DF1F" w14:textId="77777777" w:rsidR="00EE275A" w:rsidRDefault="00EE275A" w:rsidP="00EE275A">
      <w:pPr>
        <w:tabs>
          <w:tab w:val="left" w:pos="4536"/>
          <w:tab w:val="left" w:pos="677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Mayor Caffell</w:t>
      </w: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ab/>
        <w:t>Masterton District Council</w:t>
      </w:r>
    </w:p>
    <w:p w14:paraId="48076D58" w14:textId="77777777" w:rsidR="00EE275A" w:rsidRDefault="00EE275A" w:rsidP="00EE275A">
      <w:pPr>
        <w:tabs>
          <w:tab w:val="left" w:pos="4536"/>
          <w:tab w:val="left" w:pos="677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Mayor Connelly</w:t>
      </w: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ab/>
        <w:t>South Wairarapa District Council</w:t>
      </w:r>
    </w:p>
    <w:p w14:paraId="2765C4FB" w14:textId="7D93AF62" w:rsidR="00F5731F" w:rsidRPr="00F5731F" w:rsidRDefault="00F5731F" w:rsidP="00F5731F">
      <w:pPr>
        <w:tabs>
          <w:tab w:val="left" w:pos="4536"/>
          <w:tab w:val="left" w:pos="677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 w:rsidRPr="00F5731F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Councillor </w:t>
      </w:r>
      <w:r w:rsidR="00EE275A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Gaylor</w:t>
      </w:r>
      <w:r w:rsidR="00CF7999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(via Teams)</w:t>
      </w:r>
      <w:r w:rsidR="00EE275A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ab/>
        <w:t>Greater Wellington District Council</w:t>
      </w:r>
    </w:p>
    <w:p w14:paraId="4F542961" w14:textId="31100453" w:rsidR="00EE275A" w:rsidRDefault="00EE275A" w:rsidP="00EE275A">
      <w:pPr>
        <w:tabs>
          <w:tab w:val="left" w:pos="4536"/>
          <w:tab w:val="left" w:pos="677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Hon. Mayor Mark</w:t>
      </w: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ab/>
        <w:t>Carterton District Council</w:t>
      </w:r>
    </w:p>
    <w:p w14:paraId="416997F7" w14:textId="423D5996" w:rsidR="00F5731F" w:rsidRPr="00EE275A" w:rsidRDefault="00F5731F" w:rsidP="00EE275A">
      <w:pPr>
        <w:tabs>
          <w:tab w:val="left" w:pos="4536"/>
          <w:tab w:val="left" w:pos="677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 w:rsidRPr="00F5731F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Councillor </w:t>
      </w:r>
      <w:r w:rsidR="00EE275A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Ponter</w:t>
      </w:r>
      <w:r w:rsidR="00EE275A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ab/>
        <w:t>Greater Wellington Regional Council</w:t>
      </w:r>
    </w:p>
    <w:p w14:paraId="0AF7B6DA" w14:textId="77777777" w:rsidR="00F5731F" w:rsidRPr="00F5731F" w:rsidRDefault="00F5731F" w:rsidP="00F5731F">
      <w:pPr>
        <w:spacing w:before="240" w:after="240" w:line="240" w:lineRule="auto"/>
        <w:rPr>
          <w:rFonts w:ascii="Calibri" w:eastAsia="Times New Roman" w:hAnsi="Calibri" w:cs="Calibri"/>
          <w:b/>
          <w:sz w:val="32"/>
          <w:szCs w:val="32"/>
          <w:lang w:eastAsia="en-GB"/>
        </w:rPr>
      </w:pPr>
      <w:r w:rsidRPr="00F5731F">
        <w:rPr>
          <w:rFonts w:ascii="Calibri" w:eastAsia="Times New Roman" w:hAnsi="Calibri" w:cs="Calibri"/>
          <w:b/>
          <w:sz w:val="32"/>
          <w:szCs w:val="32"/>
          <w:lang w:eastAsia="en-GB"/>
        </w:rPr>
        <w:t xml:space="preserve">Karakia </w:t>
      </w:r>
      <w:proofErr w:type="spellStart"/>
      <w:r w:rsidRPr="00F5731F">
        <w:rPr>
          <w:rFonts w:ascii="Calibri" w:eastAsia="Times New Roman" w:hAnsi="Calibri" w:cs="Calibri"/>
          <w:b/>
          <w:sz w:val="32"/>
          <w:szCs w:val="32"/>
          <w:lang w:eastAsia="en-GB"/>
        </w:rPr>
        <w:t>timatanga</w:t>
      </w:r>
      <w:proofErr w:type="spellEnd"/>
      <w:r w:rsidRPr="00F5731F">
        <w:rPr>
          <w:rFonts w:ascii="Calibri" w:eastAsia="Times New Roman" w:hAnsi="Calibri" w:cs="Calibri"/>
          <w:b/>
          <w:sz w:val="32"/>
          <w:szCs w:val="32"/>
          <w:lang w:eastAsia="en-GB"/>
        </w:rPr>
        <w:t xml:space="preserve"> </w:t>
      </w:r>
    </w:p>
    <w:p w14:paraId="7C32BE05" w14:textId="7C53FE77" w:rsidR="00F5731F" w:rsidRPr="00F5731F" w:rsidRDefault="00F5731F" w:rsidP="00F5731F">
      <w:pPr>
        <w:spacing w:before="240" w:after="240" w:line="240" w:lineRule="auto"/>
        <w:rPr>
          <w:rFonts w:ascii="Calibri" w:eastAsia="Times New Roman" w:hAnsi="Calibri" w:cs="Calibri"/>
          <w:b/>
          <w:sz w:val="32"/>
          <w:szCs w:val="32"/>
          <w:lang w:eastAsia="en-GB"/>
        </w:rPr>
      </w:pPr>
      <w:r w:rsidRPr="00F5731F">
        <w:rPr>
          <w:rFonts w:ascii="Calibri" w:eastAsia="Times New Roman" w:hAnsi="Calibri" w:cs="Calibri"/>
          <w:sz w:val="24"/>
          <w:szCs w:val="24"/>
          <w:lang w:eastAsia="en-GB"/>
        </w:rPr>
        <w:t xml:space="preserve">The Committee Chair </w:t>
      </w:r>
      <w:r w:rsidR="00C36AC6">
        <w:rPr>
          <w:rFonts w:ascii="Calibri" w:eastAsia="Times New Roman" w:hAnsi="Calibri" w:cs="Calibri"/>
          <w:sz w:val="24"/>
          <w:szCs w:val="24"/>
          <w:lang w:eastAsia="en-GB"/>
        </w:rPr>
        <w:t>opened</w:t>
      </w:r>
      <w:r w:rsidRPr="00F5731F">
        <w:rPr>
          <w:rFonts w:ascii="Calibri" w:eastAsia="Times New Roman" w:hAnsi="Calibri" w:cs="Calibri"/>
          <w:sz w:val="24"/>
          <w:szCs w:val="24"/>
          <w:lang w:eastAsia="en-GB"/>
        </w:rPr>
        <w:t xml:space="preserve"> the meeting with a </w:t>
      </w:r>
      <w:proofErr w:type="spellStart"/>
      <w:r w:rsidRPr="00F5731F">
        <w:rPr>
          <w:rFonts w:ascii="Calibri" w:eastAsia="Times New Roman" w:hAnsi="Calibri" w:cs="Calibri"/>
          <w:sz w:val="24"/>
          <w:szCs w:val="24"/>
          <w:lang w:eastAsia="en-GB"/>
        </w:rPr>
        <w:t>karakia</w:t>
      </w:r>
      <w:proofErr w:type="spellEnd"/>
      <w:r w:rsidRPr="00F5731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F5731F">
        <w:rPr>
          <w:rFonts w:ascii="Calibri" w:eastAsia="Times New Roman" w:hAnsi="Calibri" w:cs="Calibri"/>
          <w:sz w:val="24"/>
          <w:szCs w:val="24"/>
          <w:lang w:eastAsia="en-GB"/>
        </w:rPr>
        <w:t>timatanga</w:t>
      </w:r>
      <w:proofErr w:type="spellEnd"/>
      <w:r w:rsidR="00C36AC6">
        <w:rPr>
          <w:rFonts w:ascii="Calibri" w:eastAsia="Times New Roman" w:hAnsi="Calibri" w:cs="Calibri"/>
          <w:sz w:val="24"/>
          <w:szCs w:val="24"/>
          <w:lang w:eastAsia="en-GB"/>
        </w:rPr>
        <w:t>.</w:t>
      </w:r>
    </w:p>
    <w:p w14:paraId="41B0B1CA" w14:textId="2A6B04D1" w:rsidR="00F5731F" w:rsidRPr="00F5731F" w:rsidRDefault="00F5731F" w:rsidP="00F5731F">
      <w:pPr>
        <w:spacing w:before="240" w:after="240" w:line="240" w:lineRule="auto"/>
        <w:rPr>
          <w:rFonts w:ascii="Calibri" w:eastAsia="Times New Roman" w:hAnsi="Calibri" w:cs="Calibri"/>
          <w:color w:val="FF0000"/>
          <w:sz w:val="32"/>
          <w:szCs w:val="32"/>
          <w:lang w:eastAsia="en-GB"/>
        </w:rPr>
      </w:pPr>
      <w:r w:rsidRPr="00F5731F">
        <w:rPr>
          <w:rFonts w:ascii="Calibri" w:eastAsia="Times New Roman" w:hAnsi="Calibri" w:cs="Calibri"/>
          <w:b/>
          <w:sz w:val="32"/>
          <w:szCs w:val="32"/>
          <w:lang w:eastAsia="en-GB"/>
        </w:rPr>
        <w:t>Public Business</w:t>
      </w:r>
      <w:r w:rsidR="008B1C72">
        <w:rPr>
          <w:rFonts w:ascii="Calibri" w:eastAsia="Times New Roman" w:hAnsi="Calibri" w:cs="Calibri"/>
          <w:b/>
          <w:sz w:val="32"/>
          <w:szCs w:val="32"/>
          <w:lang w:eastAsia="en-GB"/>
        </w:rPr>
        <w:t xml:space="preserve"> </w:t>
      </w:r>
    </w:p>
    <w:p w14:paraId="744BE930" w14:textId="66A497D2" w:rsidR="00F5731F" w:rsidRPr="008B1C72" w:rsidRDefault="00F5731F" w:rsidP="008B1C72">
      <w:pPr>
        <w:numPr>
          <w:ilvl w:val="0"/>
          <w:numId w:val="1"/>
        </w:numPr>
        <w:spacing w:before="240" w:after="240" w:line="240" w:lineRule="auto"/>
        <w:ind w:left="567" w:hanging="567"/>
        <w:jc w:val="both"/>
        <w:rPr>
          <w:rFonts w:ascii="Calibri" w:eastAsia="Times New Roman" w:hAnsi="Calibri" w:cs="Calibri"/>
          <w:b/>
          <w:sz w:val="24"/>
          <w:szCs w:val="28"/>
          <w:lang w:eastAsia="en-GB"/>
        </w:rPr>
      </w:pPr>
      <w:r w:rsidRPr="00F5731F">
        <w:rPr>
          <w:rFonts w:ascii="Calibri" w:eastAsia="Times New Roman" w:hAnsi="Calibri" w:cs="Calibri"/>
          <w:b/>
          <w:sz w:val="24"/>
          <w:szCs w:val="28"/>
          <w:lang w:eastAsia="en-GB"/>
        </w:rPr>
        <w:t>Apologies</w:t>
      </w:r>
      <w:r w:rsidRPr="008B1C72">
        <w:rPr>
          <w:rFonts w:ascii="Calibri" w:eastAsia="Times New Roman" w:hAnsi="Calibri" w:cs="Calibri"/>
          <w:b/>
          <w:sz w:val="24"/>
          <w:szCs w:val="28"/>
          <w:lang w:eastAsia="en-GB"/>
        </w:rPr>
        <w:t xml:space="preserve"> </w:t>
      </w:r>
    </w:p>
    <w:p w14:paraId="221B266E" w14:textId="29D4D52E" w:rsidR="00F5731F" w:rsidRPr="008B1C72" w:rsidRDefault="00F5731F" w:rsidP="00F5731F">
      <w:pPr>
        <w:spacing w:before="240" w:after="240" w:line="240" w:lineRule="auto"/>
        <w:ind w:left="567"/>
        <w:jc w:val="both"/>
        <w:rPr>
          <w:rFonts w:ascii="Calibri" w:eastAsia="Times New Roman" w:hAnsi="Calibri" w:cs="Calibri"/>
          <w:color w:val="FF0000"/>
          <w:sz w:val="24"/>
          <w:szCs w:val="28"/>
          <w:lang w:eastAsia="en-GB"/>
        </w:rPr>
      </w:pPr>
      <w:r>
        <w:rPr>
          <w:rFonts w:ascii="Calibri" w:eastAsia="Times New Roman" w:hAnsi="Calibri" w:cs="Calibri"/>
          <w:color w:val="000000" w:themeColor="text1"/>
          <w:sz w:val="24"/>
          <w:szCs w:val="28"/>
          <w:lang w:eastAsia="en-GB"/>
        </w:rPr>
        <w:t>There were no apologies</w:t>
      </w:r>
    </w:p>
    <w:p w14:paraId="06DECECF" w14:textId="77777777" w:rsidR="00F5731F" w:rsidRDefault="00F5731F" w:rsidP="00F5731F">
      <w:pPr>
        <w:numPr>
          <w:ilvl w:val="0"/>
          <w:numId w:val="1"/>
        </w:numPr>
        <w:spacing w:before="240" w:after="240" w:line="240" w:lineRule="auto"/>
        <w:ind w:left="567" w:hanging="567"/>
        <w:jc w:val="both"/>
        <w:rPr>
          <w:rFonts w:ascii="Calibri" w:eastAsia="Times New Roman" w:hAnsi="Calibri" w:cs="Calibri"/>
          <w:color w:val="FF0000"/>
          <w:sz w:val="24"/>
          <w:szCs w:val="28"/>
          <w:lang w:eastAsia="en-GB"/>
        </w:rPr>
      </w:pPr>
      <w:r>
        <w:rPr>
          <w:rFonts w:ascii="Calibri" w:eastAsia="Times New Roman" w:hAnsi="Calibri" w:cs="Calibri"/>
          <w:b/>
          <w:sz w:val="24"/>
          <w:szCs w:val="28"/>
          <w:lang w:eastAsia="en-GB"/>
        </w:rPr>
        <w:t>Declarations of conflicts of interest</w:t>
      </w:r>
    </w:p>
    <w:p w14:paraId="2CB08D1A" w14:textId="77777777" w:rsidR="00F5731F" w:rsidRDefault="0004618D" w:rsidP="00F5731F">
      <w:pPr>
        <w:spacing w:before="240" w:after="240" w:line="240" w:lineRule="auto"/>
        <w:ind w:left="567"/>
        <w:jc w:val="both"/>
        <w:rPr>
          <w:rFonts w:ascii="Calibri" w:eastAsia="Times New Roman" w:hAnsi="Calibri" w:cs="Calibri"/>
          <w:sz w:val="24"/>
          <w:szCs w:val="28"/>
          <w:lang w:eastAsia="en-GB"/>
        </w:rPr>
      </w:pPr>
      <w:r>
        <w:rPr>
          <w:rFonts w:ascii="Calibri" w:eastAsia="Times New Roman" w:hAnsi="Calibri" w:cs="Calibri"/>
          <w:sz w:val="24"/>
          <w:szCs w:val="28"/>
          <w:lang w:eastAsia="en-GB"/>
        </w:rPr>
        <w:t>There were no declarations of conflicts of interest.</w:t>
      </w:r>
    </w:p>
    <w:p w14:paraId="146B98B9" w14:textId="77777777" w:rsidR="0004618D" w:rsidRPr="0004618D" w:rsidRDefault="0004618D" w:rsidP="0004618D">
      <w:pPr>
        <w:numPr>
          <w:ilvl w:val="0"/>
          <w:numId w:val="1"/>
        </w:numPr>
        <w:spacing w:before="240" w:after="240" w:line="240" w:lineRule="auto"/>
        <w:ind w:left="567" w:hanging="567"/>
        <w:jc w:val="both"/>
        <w:rPr>
          <w:rFonts w:ascii="Calibri" w:eastAsia="Times New Roman" w:hAnsi="Calibri" w:cs="Calibri"/>
          <w:sz w:val="24"/>
          <w:szCs w:val="28"/>
          <w:lang w:eastAsia="en-GB"/>
        </w:rPr>
      </w:pPr>
      <w:r>
        <w:rPr>
          <w:rFonts w:ascii="Calibri" w:eastAsia="Times New Roman" w:hAnsi="Calibri" w:cs="Calibri"/>
          <w:b/>
          <w:sz w:val="24"/>
          <w:szCs w:val="28"/>
          <w:lang w:eastAsia="en-GB"/>
        </w:rPr>
        <w:t>Public participation</w:t>
      </w:r>
    </w:p>
    <w:p w14:paraId="602AC3F8" w14:textId="77777777" w:rsidR="0004618D" w:rsidRDefault="0004618D" w:rsidP="0004618D">
      <w:pPr>
        <w:spacing w:before="240" w:after="240" w:line="240" w:lineRule="auto"/>
        <w:ind w:left="567"/>
        <w:jc w:val="both"/>
        <w:rPr>
          <w:rFonts w:ascii="Calibri" w:eastAsia="Times New Roman" w:hAnsi="Calibri" w:cs="Calibri"/>
          <w:sz w:val="24"/>
          <w:szCs w:val="28"/>
          <w:lang w:eastAsia="en-GB"/>
        </w:rPr>
      </w:pPr>
      <w:r>
        <w:rPr>
          <w:rFonts w:ascii="Calibri" w:eastAsia="Times New Roman" w:hAnsi="Calibri" w:cs="Calibri"/>
          <w:sz w:val="24"/>
          <w:szCs w:val="28"/>
          <w:lang w:eastAsia="en-GB"/>
        </w:rPr>
        <w:t>There was no public participation.</w:t>
      </w:r>
    </w:p>
    <w:p w14:paraId="62813B66" w14:textId="35A141F6" w:rsidR="00EF7788" w:rsidRPr="00F5731F" w:rsidRDefault="00EF7788" w:rsidP="00EF7788">
      <w:pPr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8"/>
          <w:lang w:eastAsia="en-GB"/>
        </w:rPr>
      </w:pPr>
      <w:r w:rsidRPr="6BBB2D07">
        <w:rPr>
          <w:rFonts w:ascii="Calibri" w:eastAsia="Times New Roman" w:hAnsi="Calibri" w:cs="Calibri"/>
          <w:sz w:val="24"/>
          <w:szCs w:val="24"/>
          <w:lang w:eastAsia="en-GB"/>
        </w:rPr>
        <w:t>The Chief Executive introduced new staff – Lian Butcher, General Manager, Environment Group</w:t>
      </w:r>
      <w:r w:rsidR="007A19D2">
        <w:rPr>
          <w:rFonts w:ascii="Calibri" w:eastAsia="Times New Roman" w:hAnsi="Calibri" w:cs="Calibri"/>
          <w:sz w:val="24"/>
          <w:szCs w:val="24"/>
          <w:lang w:eastAsia="en-GB"/>
        </w:rPr>
        <w:t>.</w:t>
      </w:r>
    </w:p>
    <w:p w14:paraId="0512275A" w14:textId="670108AE" w:rsidR="6BBB2D07" w:rsidRDefault="6BBB2D07">
      <w:r>
        <w:br w:type="page"/>
      </w:r>
    </w:p>
    <w:p w14:paraId="2292328C" w14:textId="6AD35E81" w:rsidR="0004618D" w:rsidRPr="0004618D" w:rsidRDefault="00EE275A" w:rsidP="0004618D">
      <w:pPr>
        <w:numPr>
          <w:ilvl w:val="0"/>
          <w:numId w:val="1"/>
        </w:numPr>
        <w:spacing w:before="240" w:line="240" w:lineRule="auto"/>
        <w:ind w:left="567" w:hanging="567"/>
        <w:jc w:val="both"/>
        <w:rPr>
          <w:rFonts w:ascii="Calibri" w:eastAsia="Times New Roman" w:hAnsi="Calibri" w:cs="Calibri"/>
          <w:spacing w:val="-3"/>
          <w:sz w:val="24"/>
          <w:szCs w:val="24"/>
          <w:lang w:val="en-GB" w:eastAsia="en-GB"/>
        </w:rPr>
      </w:pPr>
      <w:r w:rsidRPr="6BBB2D07">
        <w:rPr>
          <w:rFonts w:ascii="Calibri" w:eastAsia="Times New Roman" w:hAnsi="Calibri" w:cs="Calibri"/>
          <w:b/>
          <w:bCs/>
          <w:spacing w:val="-3"/>
          <w:sz w:val="24"/>
          <w:szCs w:val="24"/>
          <w:lang w:val="en-GB" w:eastAsia="en-GB"/>
        </w:rPr>
        <w:lastRenderedPageBreak/>
        <w:t>Cycl</w:t>
      </w:r>
      <w:r w:rsidR="16C95C96" w:rsidRPr="6BBB2D07">
        <w:rPr>
          <w:rFonts w:ascii="Calibri" w:eastAsia="Times New Roman" w:hAnsi="Calibri" w:cs="Calibri"/>
          <w:b/>
          <w:bCs/>
          <w:spacing w:val="-3"/>
          <w:sz w:val="24"/>
          <w:szCs w:val="24"/>
          <w:lang w:val="en-GB" w:eastAsia="en-GB"/>
        </w:rPr>
        <w:t>on</w:t>
      </w:r>
      <w:r w:rsidRPr="6BBB2D07">
        <w:rPr>
          <w:rFonts w:ascii="Calibri" w:eastAsia="Times New Roman" w:hAnsi="Calibri" w:cs="Calibri"/>
          <w:b/>
          <w:bCs/>
          <w:spacing w:val="-3"/>
          <w:sz w:val="24"/>
          <w:szCs w:val="24"/>
          <w:lang w:val="en-GB" w:eastAsia="en-GB"/>
        </w:rPr>
        <w:t>e</w:t>
      </w:r>
      <w:r w:rsidRPr="6BBB2D07">
        <w:rPr>
          <w:rFonts w:ascii="Calibri" w:eastAsia="Times New Roman" w:hAnsi="Calibri" w:cs="Calibri"/>
          <w:b/>
          <w:spacing w:val="-3"/>
          <w:sz w:val="24"/>
          <w:szCs w:val="24"/>
          <w:lang w:val="en-GB" w:eastAsia="en-GB"/>
        </w:rPr>
        <w:t xml:space="preserve"> Gabrielle Update </w:t>
      </w:r>
      <w:r w:rsidRPr="6BBB2D07">
        <w:rPr>
          <w:rFonts w:ascii="Calibri" w:eastAsia="Times New Roman" w:hAnsi="Calibri" w:cs="Calibri"/>
          <w:spacing w:val="-3"/>
          <w:sz w:val="24"/>
          <w:szCs w:val="24"/>
          <w:lang w:val="en-GB" w:eastAsia="en-GB"/>
        </w:rPr>
        <w:t>[Oral</w:t>
      </w:r>
      <w:r w:rsidR="00C82354" w:rsidRPr="6BBB2D07">
        <w:rPr>
          <w:rFonts w:ascii="Calibri" w:eastAsia="Times New Roman" w:hAnsi="Calibri" w:cs="Calibri"/>
          <w:spacing w:val="-3"/>
          <w:sz w:val="24"/>
          <w:szCs w:val="24"/>
          <w:lang w:val="en-GB" w:eastAsia="en-GB"/>
        </w:rPr>
        <w:t xml:space="preserve"> report]</w:t>
      </w:r>
    </w:p>
    <w:p w14:paraId="5B5B24B1" w14:textId="19500BAC" w:rsidR="0004618D" w:rsidRDefault="12AAABC4" w:rsidP="00004FAF">
      <w:pPr>
        <w:spacing w:before="120" w:line="240" w:lineRule="auto"/>
        <w:ind w:left="567"/>
        <w:jc w:val="both"/>
        <w:rPr>
          <w:rFonts w:ascii="Calibri" w:eastAsia="Times New Roman" w:hAnsi="Calibri" w:cs="Calibri"/>
          <w:spacing w:val="-3"/>
          <w:sz w:val="24"/>
          <w:szCs w:val="24"/>
          <w:lang w:val="en-GB" w:eastAsia="en-GB"/>
        </w:rPr>
      </w:pPr>
      <w:r>
        <w:rPr>
          <w:rFonts w:ascii="Calibri" w:eastAsia="Times New Roman" w:hAnsi="Calibri" w:cs="Calibri"/>
          <w:spacing w:val="-3"/>
          <w:sz w:val="24"/>
          <w:szCs w:val="24"/>
          <w:lang w:val="en-GB" w:eastAsia="en-GB"/>
        </w:rPr>
        <w:t xml:space="preserve">Wayne O’Donnell, General Manager, Catchment Management and Andy Brown, </w:t>
      </w:r>
      <w:r w:rsidR="742B6F67">
        <w:rPr>
          <w:rFonts w:ascii="Calibri" w:eastAsia="Times New Roman" w:hAnsi="Calibri" w:cs="Calibri"/>
          <w:spacing w:val="-3"/>
          <w:sz w:val="24"/>
          <w:szCs w:val="24"/>
          <w:lang w:val="en-GB" w:eastAsia="en-GB"/>
        </w:rPr>
        <w:t xml:space="preserve">Team Leader Investigations, Strategy &amp; Planning, </w:t>
      </w:r>
      <w:r w:rsidR="00052849">
        <w:rPr>
          <w:rFonts w:ascii="Calibri" w:eastAsia="Times New Roman" w:hAnsi="Calibri" w:cs="Calibri"/>
          <w:spacing w:val="-3"/>
          <w:sz w:val="24"/>
          <w:szCs w:val="24"/>
          <w:lang w:val="en-GB" w:eastAsia="en-GB"/>
        </w:rPr>
        <w:t xml:space="preserve">introduced </w:t>
      </w:r>
      <w:r w:rsidR="0004618D">
        <w:rPr>
          <w:rFonts w:ascii="Calibri" w:eastAsia="Times New Roman" w:hAnsi="Calibri" w:cs="Calibri"/>
          <w:spacing w:val="-3"/>
          <w:sz w:val="24"/>
          <w:szCs w:val="24"/>
          <w:lang w:val="en-GB" w:eastAsia="en-GB"/>
        </w:rPr>
        <w:t>the report.</w:t>
      </w:r>
      <w:r w:rsidR="00BB0940">
        <w:rPr>
          <w:rFonts w:ascii="Calibri" w:eastAsia="Times New Roman" w:hAnsi="Calibri" w:cs="Calibri"/>
          <w:spacing w:val="-3"/>
          <w:sz w:val="24"/>
          <w:szCs w:val="24"/>
          <w:lang w:val="en-GB" w:eastAsia="en-GB"/>
        </w:rPr>
        <w:t xml:space="preserve"> </w:t>
      </w:r>
      <w:r w:rsidR="00052849">
        <w:rPr>
          <w:rFonts w:ascii="Calibri" w:eastAsia="Times New Roman" w:hAnsi="Calibri" w:cs="Calibri"/>
          <w:spacing w:val="-3"/>
          <w:sz w:val="24"/>
          <w:szCs w:val="24"/>
          <w:lang w:val="en-GB" w:eastAsia="en-GB"/>
        </w:rPr>
        <w:t>The Committee Chair then invited the Chief Executive</w:t>
      </w:r>
      <w:r w:rsidR="00FB7E1A">
        <w:rPr>
          <w:rFonts w:ascii="Calibri" w:eastAsia="Times New Roman" w:hAnsi="Calibri" w:cs="Calibri"/>
          <w:spacing w:val="-3"/>
          <w:sz w:val="24"/>
          <w:szCs w:val="24"/>
          <w:lang w:val="en-GB" w:eastAsia="en-GB"/>
        </w:rPr>
        <w:t xml:space="preserve"> and</w:t>
      </w:r>
      <w:r w:rsidR="00052849">
        <w:rPr>
          <w:rFonts w:ascii="Calibri" w:eastAsia="Times New Roman" w:hAnsi="Calibri" w:cs="Calibri"/>
          <w:spacing w:val="-3"/>
          <w:sz w:val="24"/>
          <w:szCs w:val="24"/>
          <w:lang w:val="en-GB" w:eastAsia="en-GB"/>
        </w:rPr>
        <w:t xml:space="preserve"> Mayor</w:t>
      </w:r>
      <w:r w:rsidR="00840BF1">
        <w:rPr>
          <w:rFonts w:ascii="Calibri" w:eastAsia="Times New Roman" w:hAnsi="Calibri" w:cs="Calibri"/>
          <w:spacing w:val="-3"/>
          <w:sz w:val="24"/>
          <w:szCs w:val="24"/>
          <w:lang w:val="en-GB" w:eastAsia="en-GB"/>
        </w:rPr>
        <w:t xml:space="preserve"> of</w:t>
      </w:r>
      <w:r w:rsidR="00052849">
        <w:rPr>
          <w:rFonts w:ascii="Calibri" w:eastAsia="Times New Roman" w:hAnsi="Calibri" w:cs="Calibri"/>
          <w:spacing w:val="-3"/>
          <w:sz w:val="24"/>
          <w:szCs w:val="24"/>
          <w:lang w:val="en-GB" w:eastAsia="en-GB"/>
        </w:rPr>
        <w:t xml:space="preserve"> </w:t>
      </w:r>
      <w:r w:rsidR="00E97709">
        <w:rPr>
          <w:rFonts w:ascii="Calibri" w:eastAsia="Times New Roman" w:hAnsi="Calibri" w:cs="Calibri"/>
          <w:spacing w:val="-3"/>
          <w:sz w:val="24"/>
          <w:szCs w:val="24"/>
          <w:lang w:val="en-GB" w:eastAsia="en-GB"/>
        </w:rPr>
        <w:t xml:space="preserve">each </w:t>
      </w:r>
      <w:r w:rsidR="00E438C1">
        <w:rPr>
          <w:rFonts w:ascii="Calibri" w:eastAsia="Times New Roman" w:hAnsi="Calibri" w:cs="Calibri"/>
          <w:spacing w:val="-3"/>
          <w:sz w:val="24"/>
          <w:szCs w:val="24"/>
          <w:lang w:val="en-GB" w:eastAsia="en-GB"/>
        </w:rPr>
        <w:t xml:space="preserve">territorial authority to speak on </w:t>
      </w:r>
      <w:r w:rsidR="0046292F">
        <w:rPr>
          <w:rFonts w:ascii="Calibri" w:eastAsia="Times New Roman" w:hAnsi="Calibri" w:cs="Calibri"/>
          <w:spacing w:val="-3"/>
          <w:sz w:val="24"/>
          <w:szCs w:val="24"/>
          <w:lang w:val="en-GB" w:eastAsia="en-GB"/>
        </w:rPr>
        <w:t xml:space="preserve">their respective </w:t>
      </w:r>
      <w:r w:rsidR="00004FAF">
        <w:rPr>
          <w:rFonts w:ascii="Calibri" w:eastAsia="Times New Roman" w:hAnsi="Calibri" w:cs="Calibri"/>
          <w:spacing w:val="-3"/>
          <w:sz w:val="24"/>
          <w:szCs w:val="24"/>
          <w:lang w:val="en-GB" w:eastAsia="en-GB"/>
        </w:rPr>
        <w:t>responses.</w:t>
      </w:r>
      <w:r w:rsidR="00EE5C93">
        <w:rPr>
          <w:rFonts w:ascii="Calibri" w:eastAsia="Times New Roman" w:hAnsi="Calibri" w:cs="Calibri"/>
          <w:spacing w:val="-3"/>
          <w:sz w:val="24"/>
          <w:szCs w:val="24"/>
          <w:lang w:val="en-GB" w:eastAsia="en-GB"/>
        </w:rPr>
        <w:t xml:space="preserve"> </w:t>
      </w:r>
    </w:p>
    <w:p w14:paraId="69434DBF" w14:textId="4B609806" w:rsidR="26586308" w:rsidRDefault="26586308" w:rsidP="4BA187BD">
      <w:pPr>
        <w:spacing w:before="120" w:line="240" w:lineRule="auto"/>
        <w:ind w:left="567"/>
        <w:jc w:val="both"/>
        <w:rPr>
          <w:rFonts w:ascii="Calibri" w:eastAsia="Times New Roman" w:hAnsi="Calibri" w:cs="Calibri"/>
          <w:sz w:val="24"/>
          <w:szCs w:val="24"/>
          <w:lang w:val="en-GB" w:eastAsia="en-GB"/>
        </w:rPr>
      </w:pPr>
      <w:r w:rsidRPr="4BA187BD">
        <w:rPr>
          <w:rFonts w:ascii="Calibri" w:eastAsia="Times New Roman" w:hAnsi="Calibri" w:cs="Calibri"/>
          <w:i/>
          <w:iCs/>
          <w:sz w:val="24"/>
          <w:szCs w:val="24"/>
          <w:lang w:val="en-GB" w:eastAsia="en-GB"/>
        </w:rPr>
        <w:t>Masterton District Council</w:t>
      </w:r>
    </w:p>
    <w:p w14:paraId="7320AFF2" w14:textId="3731DD7E" w:rsidR="00BB0940" w:rsidRDefault="32996228" w:rsidP="10F56F68">
      <w:pPr>
        <w:spacing w:before="120" w:line="240" w:lineRule="auto"/>
        <w:ind w:left="567"/>
        <w:jc w:val="both"/>
        <w:rPr>
          <w:rFonts w:ascii="Calibri" w:eastAsia="Times New Roman" w:hAnsi="Calibri" w:cs="Calibri"/>
          <w:sz w:val="24"/>
          <w:szCs w:val="24"/>
          <w:lang w:val="en-GB" w:eastAsia="en-GB"/>
        </w:rPr>
      </w:pPr>
      <w:r>
        <w:rPr>
          <w:rFonts w:ascii="Calibri" w:eastAsia="Times New Roman" w:hAnsi="Calibri" w:cs="Calibri"/>
          <w:spacing w:val="-3"/>
          <w:sz w:val="24"/>
          <w:szCs w:val="24"/>
          <w:lang w:val="en-GB" w:eastAsia="en-GB"/>
        </w:rPr>
        <w:t>David Hopman,</w:t>
      </w:r>
      <w:r w:rsidR="689E7D1C">
        <w:rPr>
          <w:rFonts w:ascii="Calibri" w:eastAsia="Times New Roman" w:hAnsi="Calibri" w:cs="Calibri"/>
          <w:spacing w:val="-3"/>
          <w:sz w:val="24"/>
          <w:szCs w:val="24"/>
          <w:lang w:val="en-GB" w:eastAsia="en-GB"/>
        </w:rPr>
        <w:t xml:space="preserve"> Chief Executive,</w:t>
      </w:r>
      <w:r>
        <w:rPr>
          <w:rFonts w:ascii="Calibri" w:eastAsia="Times New Roman" w:hAnsi="Calibri" w:cs="Calibri"/>
          <w:spacing w:val="-3"/>
          <w:sz w:val="24"/>
          <w:szCs w:val="24"/>
          <w:lang w:val="en-GB" w:eastAsia="en-GB"/>
        </w:rPr>
        <w:t xml:space="preserve"> </w:t>
      </w:r>
      <w:r w:rsidR="16D198E8">
        <w:rPr>
          <w:rFonts w:ascii="Calibri" w:eastAsia="Times New Roman" w:hAnsi="Calibri" w:cs="Calibri"/>
          <w:spacing w:val="-3"/>
          <w:sz w:val="24"/>
          <w:szCs w:val="24"/>
          <w:lang w:val="en-GB" w:eastAsia="en-GB"/>
        </w:rPr>
        <w:t xml:space="preserve">Masterton District Council </w:t>
      </w:r>
      <w:r w:rsidR="46CA4B58">
        <w:rPr>
          <w:rFonts w:ascii="Calibri" w:eastAsia="Times New Roman" w:hAnsi="Calibri" w:cs="Calibri"/>
          <w:spacing w:val="-3"/>
          <w:sz w:val="24"/>
          <w:szCs w:val="24"/>
          <w:lang w:val="en-GB" w:eastAsia="en-GB"/>
        </w:rPr>
        <w:t>discussed</w:t>
      </w:r>
      <w:r w:rsidR="4827A148">
        <w:rPr>
          <w:rFonts w:ascii="Calibri" w:eastAsia="Times New Roman" w:hAnsi="Calibri" w:cs="Calibri"/>
          <w:spacing w:val="-3"/>
          <w:sz w:val="24"/>
          <w:szCs w:val="24"/>
          <w:lang w:val="en-GB" w:eastAsia="en-GB"/>
        </w:rPr>
        <w:t xml:space="preserve"> Masterton’s experience with cyclone Gabrielle. </w:t>
      </w:r>
      <w:r w:rsidR="3A75DA70">
        <w:rPr>
          <w:rFonts w:ascii="Calibri" w:eastAsia="Times New Roman" w:hAnsi="Calibri" w:cs="Calibri"/>
          <w:spacing w:val="-3"/>
          <w:sz w:val="24"/>
          <w:szCs w:val="24"/>
          <w:lang w:val="en-GB" w:eastAsia="en-GB"/>
        </w:rPr>
        <w:t xml:space="preserve">On Thursday </w:t>
      </w:r>
      <w:r w:rsidR="146A1AE9">
        <w:rPr>
          <w:rFonts w:ascii="Calibri" w:eastAsia="Times New Roman" w:hAnsi="Calibri" w:cs="Calibri"/>
          <w:spacing w:val="-3"/>
          <w:sz w:val="24"/>
          <w:szCs w:val="24"/>
          <w:lang w:val="en-GB" w:eastAsia="en-GB"/>
        </w:rPr>
        <w:t xml:space="preserve">16 February </w:t>
      </w:r>
      <w:r w:rsidR="3A75DA70">
        <w:rPr>
          <w:rFonts w:ascii="Calibri" w:eastAsia="Times New Roman" w:hAnsi="Calibri" w:cs="Calibri"/>
          <w:spacing w:val="-3"/>
          <w:sz w:val="24"/>
          <w:szCs w:val="24"/>
          <w:lang w:val="en-GB" w:eastAsia="en-GB"/>
        </w:rPr>
        <w:t xml:space="preserve">the Emergency Operations Centre (EOC) was activated. However, declaration of a state of emergency wasn’t sought as no one was refusing to evacuate or in danger. </w:t>
      </w:r>
      <w:r w:rsidR="73BC8D81">
        <w:rPr>
          <w:rFonts w:ascii="Calibri" w:eastAsia="Times New Roman" w:hAnsi="Calibri" w:cs="Calibri"/>
          <w:spacing w:val="-3"/>
          <w:sz w:val="24"/>
          <w:szCs w:val="24"/>
          <w:lang w:val="en-GB" w:eastAsia="en-GB"/>
        </w:rPr>
        <w:t xml:space="preserve">Emergency services were coping and there was funding for welfare made available without needing to declare a state of emergency. </w:t>
      </w:r>
      <w:r w:rsidR="530F001A">
        <w:rPr>
          <w:rFonts w:ascii="Calibri" w:eastAsia="Times New Roman" w:hAnsi="Calibri" w:cs="Calibri"/>
          <w:spacing w:val="-3"/>
          <w:sz w:val="24"/>
          <w:szCs w:val="24"/>
          <w:lang w:val="en-GB" w:eastAsia="en-GB"/>
        </w:rPr>
        <w:t xml:space="preserve">The army provided people to help with the response and they were utilised effectively. </w:t>
      </w:r>
      <w:r w:rsidR="7672C31E">
        <w:rPr>
          <w:rFonts w:ascii="Calibri" w:eastAsia="Times New Roman" w:hAnsi="Calibri" w:cs="Calibri"/>
          <w:spacing w:val="-3"/>
          <w:sz w:val="24"/>
          <w:szCs w:val="24"/>
          <w:lang w:val="en-GB" w:eastAsia="en-GB"/>
        </w:rPr>
        <w:t xml:space="preserve">700 people were without </w:t>
      </w:r>
      <w:r w:rsidR="7A456A77">
        <w:rPr>
          <w:rFonts w:ascii="Calibri" w:eastAsia="Times New Roman" w:hAnsi="Calibri" w:cs="Calibri"/>
          <w:spacing w:val="-3"/>
          <w:sz w:val="24"/>
          <w:szCs w:val="24"/>
          <w:lang w:val="en-GB" w:eastAsia="en-GB"/>
        </w:rPr>
        <w:t xml:space="preserve">power. </w:t>
      </w:r>
    </w:p>
    <w:p w14:paraId="0EEFFED6" w14:textId="10B59949" w:rsidR="00BB0940" w:rsidRDefault="7A456A77" w:rsidP="00004FAF">
      <w:pPr>
        <w:spacing w:before="120" w:line="240" w:lineRule="auto"/>
        <w:ind w:left="567"/>
        <w:jc w:val="both"/>
        <w:rPr>
          <w:rFonts w:ascii="Calibri" w:eastAsia="Times New Roman" w:hAnsi="Calibri" w:cs="Calibri"/>
          <w:sz w:val="24"/>
          <w:szCs w:val="24"/>
          <w:lang w:val="en-GB" w:eastAsia="en-GB"/>
        </w:rPr>
      </w:pPr>
      <w:r>
        <w:rPr>
          <w:rFonts w:ascii="Calibri" w:eastAsia="Times New Roman" w:hAnsi="Calibri" w:cs="Calibri"/>
          <w:spacing w:val="-3"/>
          <w:sz w:val="24"/>
          <w:szCs w:val="24"/>
          <w:lang w:val="en-GB" w:eastAsia="en-GB"/>
        </w:rPr>
        <w:t>But</w:t>
      </w:r>
      <w:r w:rsidR="7672C31E">
        <w:rPr>
          <w:rFonts w:ascii="Calibri" w:eastAsia="Times New Roman" w:hAnsi="Calibri" w:cs="Calibri"/>
          <w:spacing w:val="-3"/>
          <w:sz w:val="24"/>
          <w:szCs w:val="24"/>
          <w:lang w:val="en-GB" w:eastAsia="en-GB"/>
        </w:rPr>
        <w:t xml:space="preserve"> the number </w:t>
      </w:r>
      <w:r>
        <w:rPr>
          <w:rFonts w:ascii="Calibri" w:eastAsia="Times New Roman" w:hAnsi="Calibri" w:cs="Calibri"/>
          <w:spacing w:val="-3"/>
          <w:sz w:val="24"/>
          <w:szCs w:val="24"/>
          <w:lang w:val="en-GB" w:eastAsia="en-GB"/>
        </w:rPr>
        <w:t>could have been</w:t>
      </w:r>
      <w:r w:rsidR="7672C31E">
        <w:rPr>
          <w:rFonts w:ascii="Calibri" w:eastAsia="Times New Roman" w:hAnsi="Calibri" w:cs="Calibri"/>
          <w:spacing w:val="-3"/>
          <w:sz w:val="24"/>
          <w:szCs w:val="24"/>
          <w:lang w:val="en-GB" w:eastAsia="en-GB"/>
        </w:rPr>
        <w:t xml:space="preserve"> as high as 1700 ratepayers</w:t>
      </w:r>
      <w:r w:rsidR="2DEB93B8">
        <w:rPr>
          <w:rFonts w:ascii="Calibri" w:eastAsia="Times New Roman" w:hAnsi="Calibri" w:cs="Calibri"/>
          <w:spacing w:val="-3"/>
          <w:sz w:val="24"/>
          <w:szCs w:val="24"/>
          <w:lang w:val="en-GB" w:eastAsia="en-GB"/>
        </w:rPr>
        <w:t xml:space="preserve"> if the coastal communities were included</w:t>
      </w:r>
      <w:r w:rsidR="7672C31E">
        <w:rPr>
          <w:rFonts w:ascii="Calibri" w:eastAsia="Times New Roman" w:hAnsi="Calibri" w:cs="Calibri"/>
          <w:spacing w:val="-3"/>
          <w:sz w:val="24"/>
          <w:szCs w:val="24"/>
          <w:lang w:val="en-GB" w:eastAsia="en-GB"/>
        </w:rPr>
        <w:t xml:space="preserve">. On Monday </w:t>
      </w:r>
      <w:r w:rsidR="3517A850">
        <w:rPr>
          <w:rFonts w:ascii="Calibri" w:eastAsia="Times New Roman" w:hAnsi="Calibri" w:cs="Calibri"/>
          <w:spacing w:val="-3"/>
          <w:sz w:val="24"/>
          <w:szCs w:val="24"/>
          <w:lang w:val="en-GB" w:eastAsia="en-GB"/>
        </w:rPr>
        <w:t xml:space="preserve">20 February </w:t>
      </w:r>
      <w:r w:rsidR="7672C31E">
        <w:rPr>
          <w:rFonts w:ascii="Calibri" w:eastAsia="Times New Roman" w:hAnsi="Calibri" w:cs="Calibri"/>
          <w:spacing w:val="-3"/>
          <w:sz w:val="24"/>
          <w:szCs w:val="24"/>
          <w:lang w:val="en-GB" w:eastAsia="en-GB"/>
        </w:rPr>
        <w:t xml:space="preserve">the EOC was stood down and </w:t>
      </w:r>
      <w:r w:rsidR="5A2F687A">
        <w:rPr>
          <w:rFonts w:ascii="Calibri" w:eastAsia="Times New Roman" w:hAnsi="Calibri" w:cs="Calibri"/>
          <w:spacing w:val="-3"/>
          <w:sz w:val="24"/>
          <w:szCs w:val="24"/>
          <w:lang w:val="en-GB" w:eastAsia="en-GB"/>
        </w:rPr>
        <w:t>the district passed into the recovery stage of the emergency.</w:t>
      </w:r>
    </w:p>
    <w:p w14:paraId="7901121D" w14:textId="54D8DAA9" w:rsidR="00BB0940" w:rsidRDefault="22DE104E" w:rsidP="00004FAF">
      <w:pPr>
        <w:spacing w:before="120" w:line="240" w:lineRule="auto"/>
        <w:ind w:left="567"/>
        <w:jc w:val="both"/>
        <w:rPr>
          <w:rFonts w:ascii="Calibri" w:eastAsia="Times New Roman" w:hAnsi="Calibri" w:cs="Calibri"/>
          <w:sz w:val="24"/>
          <w:szCs w:val="24"/>
          <w:lang w:val="en-GB" w:eastAsia="en-GB"/>
        </w:rPr>
      </w:pPr>
      <w:r w:rsidRPr="6BBB2D07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There is still work to be done now that Masterton is in the recovery stage of the response. </w:t>
      </w:r>
      <w:r w:rsidR="7E194329" w:rsidRPr="6BBB2D07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They are working closely with Carterton District Council and South Wairarapa District Council to coordinate a recovery plan with support from </w:t>
      </w:r>
      <w:r w:rsidR="7836DEE7" w:rsidRPr="6BBB2D07">
        <w:rPr>
          <w:rFonts w:ascii="Calibri" w:eastAsia="Times New Roman" w:hAnsi="Calibri" w:cs="Calibri"/>
          <w:sz w:val="24"/>
          <w:szCs w:val="24"/>
          <w:lang w:val="en-GB" w:eastAsia="en-GB"/>
        </w:rPr>
        <w:t>Wellington Regional Emergency Management Office (</w:t>
      </w:r>
      <w:r w:rsidR="7E194329" w:rsidRPr="6BBB2D07">
        <w:rPr>
          <w:rFonts w:ascii="Calibri" w:eastAsia="Times New Roman" w:hAnsi="Calibri" w:cs="Calibri"/>
          <w:sz w:val="24"/>
          <w:szCs w:val="24"/>
          <w:lang w:val="en-GB" w:eastAsia="en-GB"/>
        </w:rPr>
        <w:t>WREMO</w:t>
      </w:r>
      <w:r w:rsidR="1370D0B7" w:rsidRPr="6BBB2D07">
        <w:rPr>
          <w:rFonts w:ascii="Calibri" w:eastAsia="Times New Roman" w:hAnsi="Calibri" w:cs="Calibri"/>
          <w:sz w:val="24"/>
          <w:szCs w:val="24"/>
          <w:lang w:val="en-GB" w:eastAsia="en-GB"/>
        </w:rPr>
        <w:t>). The short-term objectives include creating a recovery action plan in consultation with key stakeholders</w:t>
      </w:r>
      <w:r w:rsidR="62D11840" w:rsidRPr="6BBB2D07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, ensuring services are coordinated across Wairarapa. Short to medium-term issues </w:t>
      </w:r>
      <w:r w:rsidR="7580A94A" w:rsidRPr="6BBB2D07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include setting up a framework for responses to ensure success in future responses in the medium to long-term. </w:t>
      </w:r>
    </w:p>
    <w:p w14:paraId="46E8F298" w14:textId="1798FA11" w:rsidR="00BB0940" w:rsidRDefault="0D116AB1" w:rsidP="00004FAF">
      <w:pPr>
        <w:spacing w:before="120" w:line="240" w:lineRule="auto"/>
        <w:ind w:left="567"/>
        <w:jc w:val="both"/>
        <w:rPr>
          <w:rFonts w:ascii="Calibri" w:eastAsia="Times New Roman" w:hAnsi="Calibri" w:cs="Calibri"/>
          <w:sz w:val="24"/>
          <w:szCs w:val="24"/>
          <w:lang w:val="en-GB" w:eastAsia="en-GB"/>
        </w:rPr>
      </w:pPr>
      <w:r w:rsidRPr="6BBB2D07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Mayor </w:t>
      </w:r>
      <w:proofErr w:type="spellStart"/>
      <w:r w:rsidRPr="6BBB2D07">
        <w:rPr>
          <w:rFonts w:ascii="Calibri" w:eastAsia="Times New Roman" w:hAnsi="Calibri" w:cs="Calibri"/>
          <w:sz w:val="24"/>
          <w:szCs w:val="24"/>
          <w:lang w:val="en-GB" w:eastAsia="en-GB"/>
        </w:rPr>
        <w:t>Caffell</w:t>
      </w:r>
      <w:proofErr w:type="spellEnd"/>
      <w:r w:rsidRPr="6BBB2D07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 </w:t>
      </w:r>
      <w:r w:rsidR="480C100C" w:rsidRPr="6BBB2D07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discussed the damage in </w:t>
      </w:r>
      <w:proofErr w:type="spellStart"/>
      <w:r w:rsidR="480C100C" w:rsidRPr="6BBB2D07">
        <w:rPr>
          <w:rFonts w:ascii="Calibri" w:eastAsia="Times New Roman" w:hAnsi="Calibri" w:cs="Calibri"/>
          <w:sz w:val="24"/>
          <w:szCs w:val="24"/>
          <w:lang w:val="en-GB" w:eastAsia="en-GB"/>
        </w:rPr>
        <w:t>Tīnui</w:t>
      </w:r>
      <w:proofErr w:type="spellEnd"/>
      <w:r w:rsidR="480C100C" w:rsidRPr="6BBB2D07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 and </w:t>
      </w:r>
      <w:r w:rsidR="5ABBA116" w:rsidRPr="6BBB2D07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the work of the emergency management team. The roads are quickly being cleared and there is a lot of support within the community. He also acknowledged Greater Wellington’s work </w:t>
      </w:r>
      <w:r w:rsidR="19608648" w:rsidRPr="6BBB2D07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in pole planting. </w:t>
      </w:r>
    </w:p>
    <w:p w14:paraId="25333E28" w14:textId="068ADEEC" w:rsidR="7291892B" w:rsidRDefault="7291892B" w:rsidP="4BA187BD">
      <w:pPr>
        <w:spacing w:before="120" w:line="240" w:lineRule="auto"/>
        <w:ind w:left="567"/>
        <w:jc w:val="both"/>
        <w:rPr>
          <w:rFonts w:ascii="Calibri" w:eastAsia="Times New Roman" w:hAnsi="Calibri" w:cs="Calibri"/>
          <w:sz w:val="24"/>
          <w:szCs w:val="24"/>
          <w:lang w:val="en-GB" w:eastAsia="en-GB"/>
        </w:rPr>
      </w:pPr>
      <w:r w:rsidRPr="4BA187BD">
        <w:rPr>
          <w:rFonts w:ascii="Calibri" w:eastAsia="Times New Roman" w:hAnsi="Calibri" w:cs="Calibri"/>
          <w:i/>
          <w:iCs/>
          <w:sz w:val="24"/>
          <w:szCs w:val="24"/>
          <w:lang w:val="en-GB" w:eastAsia="en-GB"/>
        </w:rPr>
        <w:t>Carterton District Council</w:t>
      </w:r>
    </w:p>
    <w:p w14:paraId="2BDD8347" w14:textId="471E1A7A" w:rsidR="00BB0940" w:rsidRDefault="19608648" w:rsidP="00004FAF">
      <w:pPr>
        <w:spacing w:before="120" w:line="240" w:lineRule="auto"/>
        <w:ind w:left="567"/>
        <w:jc w:val="both"/>
        <w:rPr>
          <w:rFonts w:ascii="Calibri" w:eastAsia="Times New Roman" w:hAnsi="Calibri" w:cs="Calibri"/>
          <w:sz w:val="24"/>
          <w:szCs w:val="24"/>
          <w:lang w:val="en-GB" w:eastAsia="en-GB"/>
        </w:rPr>
      </w:pPr>
      <w:r w:rsidRPr="6BBB2D07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Geoff Hamilton, Chief Executive, Carterton District Council discussed Carterton’s experience with cyclone Gabrielle. </w:t>
      </w:r>
      <w:r w:rsidR="76DB0DED" w:rsidRPr="6BBB2D07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The incident management team was stood up on Friday 17 February. They also had 14 tonnes of sand available for people to collect. </w:t>
      </w:r>
      <w:r w:rsidR="14D265B8" w:rsidRPr="10F56F68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The </w:t>
      </w:r>
      <w:proofErr w:type="spellStart"/>
      <w:r w:rsidR="55C245E3" w:rsidRPr="10F56F68">
        <w:rPr>
          <w:rFonts w:ascii="Calibri" w:eastAsia="Times New Roman" w:hAnsi="Calibri" w:cs="Calibri"/>
          <w:sz w:val="24"/>
          <w:szCs w:val="24"/>
          <w:lang w:val="en-GB" w:eastAsia="en-GB"/>
        </w:rPr>
        <w:t>F</w:t>
      </w:r>
      <w:r w:rsidR="14D265B8" w:rsidRPr="10F56F68">
        <w:rPr>
          <w:rFonts w:ascii="Calibri" w:eastAsia="Times New Roman" w:hAnsi="Calibri" w:cs="Calibri"/>
          <w:sz w:val="24"/>
          <w:szCs w:val="24"/>
          <w:lang w:val="en-GB" w:eastAsia="en-GB"/>
        </w:rPr>
        <w:t>latpoint</w:t>
      </w:r>
      <w:proofErr w:type="spellEnd"/>
      <w:r w:rsidR="14D265B8" w:rsidRPr="6BBB2D07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 </w:t>
      </w:r>
      <w:r w:rsidR="562D8086" w:rsidRPr="6BBB2D07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community was isolated </w:t>
      </w:r>
      <w:r w:rsidR="54F6CF07" w:rsidRPr="6BBB2D07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for 27 hours without power. </w:t>
      </w:r>
      <w:r w:rsidR="7FF2AC03" w:rsidRPr="6BBB2D07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There was a minor slip at </w:t>
      </w:r>
      <w:proofErr w:type="spellStart"/>
      <w:r w:rsidR="7FF2AC03" w:rsidRPr="6BBB2D07">
        <w:rPr>
          <w:rFonts w:ascii="Calibri" w:eastAsia="Times New Roman" w:hAnsi="Calibri" w:cs="Calibri"/>
          <w:sz w:val="24"/>
          <w:szCs w:val="24"/>
          <w:lang w:val="en-GB" w:eastAsia="en-GB"/>
        </w:rPr>
        <w:t>Waiohine</w:t>
      </w:r>
      <w:proofErr w:type="spellEnd"/>
      <w:r w:rsidR="7FF2AC03" w:rsidRPr="6BBB2D07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, with a few residents being blocked in. </w:t>
      </w:r>
      <w:r w:rsidR="64A175EB" w:rsidRPr="6BBB2D07">
        <w:rPr>
          <w:rFonts w:ascii="Calibri" w:eastAsia="Times New Roman" w:hAnsi="Calibri" w:cs="Calibri"/>
          <w:sz w:val="24"/>
          <w:szCs w:val="24"/>
          <w:lang w:val="en-GB" w:eastAsia="en-GB"/>
        </w:rPr>
        <w:t>However, t</w:t>
      </w:r>
      <w:r w:rsidR="7FF2AC03" w:rsidRPr="6BBB2D07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hese residents were </w:t>
      </w:r>
      <w:r w:rsidR="768956E0" w:rsidRPr="6BBB2D07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still </w:t>
      </w:r>
      <w:r w:rsidR="59819234" w:rsidRPr="6BBB2D07">
        <w:rPr>
          <w:rFonts w:ascii="Calibri" w:eastAsia="Times New Roman" w:hAnsi="Calibri" w:cs="Calibri"/>
          <w:sz w:val="24"/>
          <w:szCs w:val="24"/>
          <w:lang w:val="en-GB" w:eastAsia="en-GB"/>
        </w:rPr>
        <w:t>contactable</w:t>
      </w:r>
      <w:r w:rsidR="7FF2AC03" w:rsidRPr="6BBB2D07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. This event has </w:t>
      </w:r>
      <w:r w:rsidR="53774AE9" w:rsidRPr="6BBB2D07">
        <w:rPr>
          <w:rFonts w:ascii="Calibri" w:eastAsia="Times New Roman" w:hAnsi="Calibri" w:cs="Calibri"/>
          <w:sz w:val="24"/>
          <w:szCs w:val="24"/>
          <w:lang w:val="en-GB" w:eastAsia="en-GB"/>
        </w:rPr>
        <w:t>showed the vulnerability of rural roads in an emergency.</w:t>
      </w:r>
    </w:p>
    <w:p w14:paraId="29743620" w14:textId="007D7BD6" w:rsidR="00BB0940" w:rsidRDefault="121C301B" w:rsidP="00004FAF">
      <w:pPr>
        <w:spacing w:before="120" w:line="240" w:lineRule="auto"/>
        <w:ind w:left="567"/>
        <w:jc w:val="both"/>
        <w:rPr>
          <w:rFonts w:ascii="Calibri" w:eastAsia="Times New Roman" w:hAnsi="Calibri" w:cs="Calibri"/>
          <w:sz w:val="24"/>
          <w:szCs w:val="24"/>
          <w:lang w:val="en-GB" w:eastAsia="en-GB"/>
        </w:rPr>
      </w:pPr>
      <w:r w:rsidRPr="6BBB2D07">
        <w:rPr>
          <w:rFonts w:ascii="Calibri" w:eastAsia="Times New Roman" w:hAnsi="Calibri" w:cs="Calibri"/>
          <w:sz w:val="24"/>
          <w:szCs w:val="24"/>
          <w:lang w:val="en-GB" w:eastAsia="en-GB"/>
        </w:rPr>
        <w:t>Hon. Mayor Mark acknowledged Greater Wellington’s role in communicating what people could and could not do</w:t>
      </w:r>
      <w:r w:rsidR="1A498F57" w:rsidRPr="10F56F68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 through the website guidelines</w:t>
      </w:r>
      <w:r w:rsidR="50C1154C" w:rsidRPr="10F56F68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. </w:t>
      </w:r>
    </w:p>
    <w:p w14:paraId="1CFC8D1A" w14:textId="15E9E21B" w:rsidR="4BA187BD" w:rsidRDefault="6CEC31E6" w:rsidP="4BA187BD">
      <w:pPr>
        <w:spacing w:before="120" w:line="240" w:lineRule="auto"/>
        <w:ind w:left="567"/>
        <w:jc w:val="both"/>
        <w:rPr>
          <w:rFonts w:ascii="Calibri" w:eastAsia="Times New Roman" w:hAnsi="Calibri" w:cs="Calibri"/>
          <w:sz w:val="24"/>
          <w:szCs w:val="24"/>
          <w:lang w:val="en-GB" w:eastAsia="en-GB"/>
        </w:rPr>
      </w:pPr>
      <w:r w:rsidRPr="5A244A23">
        <w:rPr>
          <w:rFonts w:ascii="Calibri" w:eastAsia="Times New Roman" w:hAnsi="Calibri" w:cs="Calibri"/>
          <w:i/>
          <w:iCs/>
          <w:sz w:val="24"/>
          <w:szCs w:val="24"/>
          <w:lang w:val="en-GB" w:eastAsia="en-GB"/>
        </w:rPr>
        <w:t>South Wairarapa District Council</w:t>
      </w:r>
    </w:p>
    <w:p w14:paraId="581CD09A" w14:textId="7800FB8C" w:rsidR="00BB0940" w:rsidRDefault="50C1154C" w:rsidP="00004FAF">
      <w:pPr>
        <w:spacing w:before="120" w:line="240" w:lineRule="auto"/>
        <w:ind w:left="567"/>
        <w:jc w:val="both"/>
        <w:rPr>
          <w:rFonts w:ascii="Calibri" w:eastAsia="Times New Roman" w:hAnsi="Calibri" w:cs="Calibri"/>
          <w:sz w:val="24"/>
          <w:szCs w:val="24"/>
          <w:lang w:val="en-GB" w:eastAsia="en-GB"/>
        </w:rPr>
      </w:pPr>
      <w:r w:rsidRPr="6BBB2D07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Harry Wilson, Chief Executive, South Wairarapa District Council discussed South Wairarapa’s experience with cyclone Gabrielle. </w:t>
      </w:r>
      <w:r w:rsidR="1B98D1D8" w:rsidRPr="6BBB2D07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South Wairarapa had a similar experience as Carterton. </w:t>
      </w:r>
      <w:proofErr w:type="gramStart"/>
      <w:r w:rsidR="1B98D1D8" w:rsidRPr="6BBB2D07">
        <w:rPr>
          <w:rFonts w:ascii="Calibri" w:eastAsia="Times New Roman" w:hAnsi="Calibri" w:cs="Calibri"/>
          <w:sz w:val="24"/>
          <w:szCs w:val="24"/>
          <w:lang w:val="en-GB" w:eastAsia="en-GB"/>
        </w:rPr>
        <w:t>A number of</w:t>
      </w:r>
      <w:proofErr w:type="gramEnd"/>
      <w:r w:rsidR="1B98D1D8" w:rsidRPr="6BBB2D07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 roads were cut off; however, all residents were contactable. </w:t>
      </w:r>
      <w:r w:rsidR="26E09898" w:rsidRPr="6BBB2D07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Fixing the roads have been a substantial cost and they were fortunate to </w:t>
      </w:r>
      <w:r w:rsidR="26E09898" w:rsidRPr="6BBB2D07">
        <w:rPr>
          <w:rFonts w:ascii="Calibri" w:eastAsia="Times New Roman" w:hAnsi="Calibri" w:cs="Calibri"/>
          <w:sz w:val="24"/>
          <w:szCs w:val="24"/>
          <w:lang w:val="en-GB" w:eastAsia="en-GB"/>
        </w:rPr>
        <w:lastRenderedPageBreak/>
        <w:t xml:space="preserve">receive a 72% subsidy. They are looking to see if there is emergency funding available through Waka Kotahi to help offset this cost. </w:t>
      </w:r>
    </w:p>
    <w:p w14:paraId="3252AA7A" w14:textId="59D07469" w:rsidR="2BBDC586" w:rsidRDefault="2BBDC586" w:rsidP="1E7D5856">
      <w:pPr>
        <w:spacing w:before="120" w:after="240" w:line="240" w:lineRule="auto"/>
        <w:ind w:left="567"/>
        <w:jc w:val="both"/>
        <w:rPr>
          <w:rFonts w:ascii="Calibri" w:eastAsia="Times New Roman" w:hAnsi="Calibri" w:cs="Calibri"/>
          <w:sz w:val="24"/>
          <w:szCs w:val="24"/>
          <w:lang w:val="en-GB" w:eastAsia="en-GB"/>
        </w:rPr>
      </w:pPr>
      <w:r w:rsidRPr="1E7D5856">
        <w:rPr>
          <w:rFonts w:ascii="Calibri" w:eastAsia="Times New Roman" w:hAnsi="Calibri" w:cs="Calibri"/>
          <w:i/>
          <w:iCs/>
          <w:sz w:val="24"/>
          <w:szCs w:val="24"/>
          <w:lang w:val="en-GB" w:eastAsia="en-GB"/>
        </w:rPr>
        <w:t>Committee discussion</w:t>
      </w:r>
    </w:p>
    <w:p w14:paraId="5FEFAFEF" w14:textId="33B3DC89" w:rsidR="00BB0940" w:rsidRDefault="0468A002" w:rsidP="6BBB2D07">
      <w:pPr>
        <w:spacing w:before="120" w:after="240" w:line="240" w:lineRule="auto"/>
        <w:ind w:left="567"/>
        <w:jc w:val="both"/>
        <w:rPr>
          <w:rFonts w:ascii="Calibri" w:eastAsia="Times New Roman" w:hAnsi="Calibri" w:cs="Calibri"/>
          <w:sz w:val="24"/>
          <w:szCs w:val="24"/>
          <w:lang w:val="en-GB" w:eastAsia="en-GB"/>
        </w:rPr>
      </w:pPr>
      <w:r w:rsidRPr="6BBB2D07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The Committee discussed reviewing the process used to monitor catchments in floodplains. There is a current reliance on infrastructure such as </w:t>
      </w:r>
      <w:proofErr w:type="spellStart"/>
      <w:r w:rsidRPr="6BBB2D07">
        <w:rPr>
          <w:rFonts w:ascii="Calibri" w:eastAsia="Times New Roman" w:hAnsi="Calibri" w:cs="Calibri"/>
          <w:sz w:val="24"/>
          <w:szCs w:val="24"/>
          <w:lang w:val="en-GB" w:eastAsia="en-GB"/>
        </w:rPr>
        <w:t>stopbanks</w:t>
      </w:r>
      <w:proofErr w:type="spellEnd"/>
      <w:r w:rsidRPr="6BBB2D07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. </w:t>
      </w:r>
      <w:r w:rsidR="30735DA1" w:rsidRPr="6BBB2D07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Communities will also need to consider where homes are located and look to move away from building near rivers. </w:t>
      </w:r>
    </w:p>
    <w:p w14:paraId="0C17C906" w14:textId="0B272CE8" w:rsidR="00BB0940" w:rsidRPr="00BB0940" w:rsidRDefault="00C82354" w:rsidP="00BB0940">
      <w:pPr>
        <w:numPr>
          <w:ilvl w:val="0"/>
          <w:numId w:val="1"/>
        </w:numPr>
        <w:spacing w:before="240" w:line="240" w:lineRule="auto"/>
        <w:ind w:left="567" w:hanging="567"/>
        <w:jc w:val="both"/>
        <w:rPr>
          <w:rFonts w:ascii="Calibri" w:eastAsia="Times New Roman" w:hAnsi="Calibri" w:cs="Calibri"/>
          <w:b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b/>
          <w:spacing w:val="-3"/>
          <w:sz w:val="24"/>
          <w:szCs w:val="20"/>
          <w:lang w:val="en-GB" w:eastAsia="en-GB"/>
        </w:rPr>
        <w:t>Wairarapa Flood Protection Update – February 2023</w:t>
      </w:r>
      <w:r w:rsidR="00BB0940">
        <w:rPr>
          <w:rFonts w:ascii="Calibri" w:eastAsia="Times New Roman" w:hAnsi="Calibri" w:cs="Calibri"/>
          <w:b/>
          <w:spacing w:val="-3"/>
          <w:sz w:val="24"/>
          <w:szCs w:val="20"/>
          <w:lang w:val="en-GB" w:eastAsia="en-GB"/>
        </w:rPr>
        <w:t xml:space="preserve"> – Report </w:t>
      </w:r>
      <w:r>
        <w:rPr>
          <w:rFonts w:ascii="Calibri" w:eastAsia="Times New Roman" w:hAnsi="Calibri" w:cs="Calibri"/>
          <w:b/>
          <w:spacing w:val="-3"/>
          <w:sz w:val="24"/>
          <w:szCs w:val="20"/>
          <w:lang w:val="en-GB" w:eastAsia="en-GB"/>
        </w:rPr>
        <w:t xml:space="preserve">23.34 </w:t>
      </w:r>
      <w:r>
        <w:rPr>
          <w:rFonts w:ascii="Calibri" w:eastAsia="Times New Roman" w:hAnsi="Calibri" w:cs="Calibri"/>
          <w:bCs/>
          <w:spacing w:val="-3"/>
          <w:sz w:val="24"/>
          <w:szCs w:val="20"/>
          <w:lang w:val="en-GB" w:eastAsia="en-GB"/>
        </w:rPr>
        <w:t>[For Information]</w:t>
      </w:r>
    </w:p>
    <w:p w14:paraId="13C4CDC2" w14:textId="30486823" w:rsidR="00803161" w:rsidRPr="0025161A" w:rsidRDefault="00C82354" w:rsidP="00803161">
      <w:pPr>
        <w:spacing w:before="120" w:after="240" w:line="240" w:lineRule="auto"/>
        <w:ind w:left="567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Sharyn Westlake, Team Leader, Floodplain Management Plan Implementation,</w:t>
      </w:r>
      <w:r w:rsidR="00BB0940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spoke to </w:t>
      </w:r>
      <w:r w:rsidR="00BB0940" w:rsidRPr="0025161A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the report.</w:t>
      </w:r>
    </w:p>
    <w:p w14:paraId="39725F3E" w14:textId="544D07F3" w:rsidR="008B1C72" w:rsidRPr="0025161A" w:rsidRDefault="00C82354" w:rsidP="00C82354">
      <w:pPr>
        <w:numPr>
          <w:ilvl w:val="0"/>
          <w:numId w:val="1"/>
        </w:numPr>
        <w:spacing w:before="240" w:line="240" w:lineRule="auto"/>
        <w:ind w:left="567" w:hanging="567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 w:rsidRPr="0025161A">
        <w:rPr>
          <w:rFonts w:ascii="Calibri" w:eastAsia="Times New Roman" w:hAnsi="Calibri" w:cs="Calibri"/>
          <w:b/>
          <w:spacing w:val="-3"/>
          <w:sz w:val="24"/>
          <w:szCs w:val="20"/>
          <w:lang w:val="en-GB" w:eastAsia="en-GB"/>
        </w:rPr>
        <w:t>Public Transport Update – February 2023</w:t>
      </w:r>
      <w:r w:rsidR="008B1C72" w:rsidRPr="0025161A">
        <w:rPr>
          <w:rFonts w:ascii="Calibri" w:eastAsia="Times New Roman" w:hAnsi="Calibri" w:cs="Calibri"/>
          <w:b/>
          <w:spacing w:val="-3"/>
          <w:sz w:val="24"/>
          <w:szCs w:val="20"/>
          <w:lang w:val="en-GB" w:eastAsia="en-GB"/>
        </w:rPr>
        <w:t xml:space="preserve"> – Report </w:t>
      </w:r>
      <w:r w:rsidRPr="0025161A">
        <w:rPr>
          <w:rFonts w:ascii="Calibri" w:eastAsia="Times New Roman" w:hAnsi="Calibri" w:cs="Calibri"/>
          <w:b/>
          <w:spacing w:val="-3"/>
          <w:sz w:val="24"/>
          <w:szCs w:val="20"/>
          <w:lang w:val="en-GB" w:eastAsia="en-GB"/>
        </w:rPr>
        <w:t>23.58</w:t>
      </w:r>
      <w:r w:rsidRPr="0025161A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[For Information]</w:t>
      </w:r>
    </w:p>
    <w:p w14:paraId="319FB9D7" w14:textId="229E82D9" w:rsidR="00221604" w:rsidRDefault="0025161A" w:rsidP="00E433BC">
      <w:pPr>
        <w:spacing w:before="120" w:after="240" w:line="240" w:lineRule="auto"/>
        <w:ind w:left="567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 w:rsidRPr="00424BDE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Samantha Gain, General Manager, Metlink</w:t>
      </w:r>
      <w:r w:rsidR="00424BDE" w:rsidRPr="00424BDE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, spoke</w:t>
      </w:r>
      <w:r w:rsidR="00424BDE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to the report.</w:t>
      </w:r>
    </w:p>
    <w:p w14:paraId="1472C5D6" w14:textId="77777777" w:rsidR="00227DBE" w:rsidRPr="00F5731F" w:rsidRDefault="00227DBE" w:rsidP="00227DBE">
      <w:pPr>
        <w:spacing w:before="240" w:after="240" w:line="240" w:lineRule="auto"/>
        <w:rPr>
          <w:rFonts w:ascii="Calibri" w:eastAsia="Times New Roman" w:hAnsi="Calibri" w:cs="Calibri"/>
          <w:b/>
          <w:sz w:val="32"/>
          <w:szCs w:val="32"/>
          <w:lang w:eastAsia="en-GB"/>
        </w:rPr>
      </w:pPr>
      <w:r w:rsidRPr="00F5731F">
        <w:rPr>
          <w:rFonts w:ascii="Calibri" w:eastAsia="Times New Roman" w:hAnsi="Calibri" w:cs="Calibri"/>
          <w:b/>
          <w:sz w:val="32"/>
          <w:szCs w:val="32"/>
          <w:lang w:eastAsia="en-GB"/>
        </w:rPr>
        <w:t xml:space="preserve">Karakia </w:t>
      </w:r>
      <w:proofErr w:type="spellStart"/>
      <w:r>
        <w:rPr>
          <w:rFonts w:ascii="Calibri" w:eastAsia="Times New Roman" w:hAnsi="Calibri" w:cs="Calibri"/>
          <w:b/>
          <w:sz w:val="32"/>
          <w:szCs w:val="32"/>
          <w:lang w:eastAsia="en-GB"/>
        </w:rPr>
        <w:t>whakamutunga</w:t>
      </w:r>
      <w:proofErr w:type="spellEnd"/>
    </w:p>
    <w:p w14:paraId="63E256FD" w14:textId="541302B7" w:rsidR="00227DBE" w:rsidRPr="00F5731F" w:rsidRDefault="00227DBE" w:rsidP="00227DBE">
      <w:pPr>
        <w:spacing w:before="240" w:after="240" w:line="240" w:lineRule="auto"/>
        <w:rPr>
          <w:rFonts w:ascii="Calibri" w:eastAsia="Times New Roman" w:hAnsi="Calibri" w:cs="Calibri"/>
          <w:b/>
          <w:sz w:val="32"/>
          <w:szCs w:val="32"/>
          <w:lang w:eastAsia="en-GB"/>
        </w:rPr>
      </w:pPr>
      <w:r w:rsidRPr="00F5731F">
        <w:rPr>
          <w:rFonts w:ascii="Calibri" w:eastAsia="Times New Roman" w:hAnsi="Calibri" w:cs="Calibri"/>
          <w:sz w:val="24"/>
          <w:szCs w:val="24"/>
          <w:lang w:eastAsia="en-GB"/>
        </w:rPr>
        <w:t xml:space="preserve">The Committee Chair </w:t>
      </w:r>
      <w:r w:rsidR="00CC445B">
        <w:rPr>
          <w:rFonts w:ascii="Calibri" w:eastAsia="Times New Roman" w:hAnsi="Calibri" w:cs="Calibri"/>
          <w:sz w:val="24"/>
          <w:szCs w:val="24"/>
          <w:lang w:eastAsia="en-GB"/>
        </w:rPr>
        <w:t>closed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the meeting with a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en-GB"/>
        </w:rPr>
        <w:t>karakia</w:t>
      </w:r>
      <w:proofErr w:type="spellEnd"/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en-GB"/>
        </w:rPr>
        <w:t>whakamutunga</w:t>
      </w:r>
      <w:proofErr w:type="spellEnd"/>
      <w:r w:rsidR="00CC445B">
        <w:rPr>
          <w:rFonts w:ascii="Calibri" w:eastAsia="Times New Roman" w:hAnsi="Calibri" w:cs="Calibri"/>
          <w:sz w:val="24"/>
          <w:szCs w:val="24"/>
          <w:lang w:eastAsia="en-GB"/>
        </w:rPr>
        <w:t>.</w:t>
      </w:r>
    </w:p>
    <w:p w14:paraId="7D30135B" w14:textId="349B3F84" w:rsidR="00701DAE" w:rsidRDefault="00227DBE" w:rsidP="00227DBE">
      <w:pPr>
        <w:spacing w:before="120" w:after="720" w:line="240" w:lineRule="auto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The </w:t>
      </w:r>
      <w:r w:rsidRPr="00776867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meeting</w:t>
      </w: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closed at</w:t>
      </w:r>
      <w:r w:rsidR="00E433BC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 11.28am.</w:t>
      </w:r>
    </w:p>
    <w:p w14:paraId="5AB3E101" w14:textId="580A9DE7" w:rsidR="00227DBE" w:rsidRDefault="00227DBE" w:rsidP="00701DAE">
      <w:pPr>
        <w:spacing w:before="120" w:line="240" w:lineRule="auto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 xml:space="preserve">Councillor </w:t>
      </w:r>
      <w:r w:rsidR="00776867"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A Staples</w:t>
      </w:r>
    </w:p>
    <w:p w14:paraId="41CBC3DF" w14:textId="77777777" w:rsidR="00227DBE" w:rsidRDefault="00227DBE" w:rsidP="00227DBE">
      <w:pPr>
        <w:spacing w:before="120" w:after="480" w:line="240" w:lineRule="auto"/>
        <w:jc w:val="both"/>
        <w:rPr>
          <w:rFonts w:ascii="Calibri" w:eastAsia="Times New Roman" w:hAnsi="Calibri" w:cs="Calibri"/>
          <w:b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b/>
          <w:spacing w:val="-3"/>
          <w:sz w:val="24"/>
          <w:szCs w:val="20"/>
          <w:lang w:val="en-GB" w:eastAsia="en-GB"/>
        </w:rPr>
        <w:t>Chair</w:t>
      </w:r>
    </w:p>
    <w:p w14:paraId="41261A0D" w14:textId="77777777" w:rsidR="00227DBE" w:rsidRPr="00227DBE" w:rsidRDefault="00227DBE" w:rsidP="00227DBE">
      <w:pPr>
        <w:spacing w:before="120" w:after="480" w:line="240" w:lineRule="auto"/>
        <w:jc w:val="both"/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</w:pPr>
      <w:r>
        <w:rPr>
          <w:rFonts w:ascii="Calibri" w:eastAsia="Times New Roman" w:hAnsi="Calibri" w:cs="Calibri"/>
          <w:spacing w:val="-3"/>
          <w:sz w:val="24"/>
          <w:szCs w:val="20"/>
          <w:lang w:val="en-GB" w:eastAsia="en-GB"/>
        </w:rPr>
        <w:t>Date:</w:t>
      </w:r>
    </w:p>
    <w:sectPr w:rsidR="00227DBE" w:rsidRPr="00227D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8EBBB" w14:textId="77777777" w:rsidR="00FC593D" w:rsidRDefault="00FC593D" w:rsidP="00F5731F">
      <w:pPr>
        <w:spacing w:after="0" w:line="240" w:lineRule="auto"/>
      </w:pPr>
      <w:r>
        <w:separator/>
      </w:r>
    </w:p>
  </w:endnote>
  <w:endnote w:type="continuationSeparator" w:id="0">
    <w:p w14:paraId="1C6CDE3F" w14:textId="77777777" w:rsidR="00FC593D" w:rsidRDefault="00FC593D" w:rsidP="00F5731F">
      <w:pPr>
        <w:spacing w:after="0" w:line="240" w:lineRule="auto"/>
      </w:pPr>
      <w:r>
        <w:continuationSeparator/>
      </w:r>
    </w:p>
  </w:endnote>
  <w:endnote w:type="continuationNotice" w:id="1">
    <w:p w14:paraId="0F8A9BB3" w14:textId="77777777" w:rsidR="00FC593D" w:rsidRDefault="00FC59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23BE8" w14:textId="77777777" w:rsidR="00FC593D" w:rsidRDefault="00FC593D" w:rsidP="00F5731F">
      <w:pPr>
        <w:spacing w:after="0" w:line="240" w:lineRule="auto"/>
      </w:pPr>
      <w:r>
        <w:separator/>
      </w:r>
    </w:p>
  </w:footnote>
  <w:footnote w:type="continuationSeparator" w:id="0">
    <w:p w14:paraId="0FEEF3B4" w14:textId="77777777" w:rsidR="00FC593D" w:rsidRDefault="00FC593D" w:rsidP="00F5731F">
      <w:pPr>
        <w:spacing w:after="0" w:line="240" w:lineRule="auto"/>
      </w:pPr>
      <w:r>
        <w:continuationSeparator/>
      </w:r>
    </w:p>
  </w:footnote>
  <w:footnote w:type="continuationNotice" w:id="1">
    <w:p w14:paraId="16BB8AF5" w14:textId="77777777" w:rsidR="00FC593D" w:rsidRDefault="00FC593D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aIL7YxabdBrMY" int2:id="XXHWiwWL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5FCA"/>
    <w:multiLevelType w:val="hybridMultilevel"/>
    <w:tmpl w:val="2D50D57E"/>
    <w:lvl w:ilvl="0" w:tplc="C514361A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D805A6"/>
    <w:multiLevelType w:val="hybridMultilevel"/>
    <w:tmpl w:val="340C088E"/>
    <w:lvl w:ilvl="0" w:tplc="FB768B52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034D6A"/>
    <w:multiLevelType w:val="hybridMultilevel"/>
    <w:tmpl w:val="2D50D57E"/>
    <w:lvl w:ilvl="0" w:tplc="C514361A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D12BB4"/>
    <w:multiLevelType w:val="hybridMultilevel"/>
    <w:tmpl w:val="2D50D57E"/>
    <w:lvl w:ilvl="0" w:tplc="C514361A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7229F7"/>
    <w:multiLevelType w:val="hybridMultilevel"/>
    <w:tmpl w:val="2D50D57E"/>
    <w:lvl w:ilvl="0" w:tplc="C514361A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E17617"/>
    <w:multiLevelType w:val="hybridMultilevel"/>
    <w:tmpl w:val="2D50D57E"/>
    <w:lvl w:ilvl="0" w:tplc="C514361A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301C02"/>
    <w:multiLevelType w:val="hybridMultilevel"/>
    <w:tmpl w:val="55622704"/>
    <w:lvl w:ilvl="0" w:tplc="910E627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605B42"/>
    <w:multiLevelType w:val="hybridMultilevel"/>
    <w:tmpl w:val="24C01B78"/>
    <w:lvl w:ilvl="0" w:tplc="C5C0EF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135562">
    <w:abstractNumId w:val="1"/>
  </w:num>
  <w:num w:numId="2" w16cid:durableId="396897974">
    <w:abstractNumId w:val="5"/>
  </w:num>
  <w:num w:numId="3" w16cid:durableId="1931884691">
    <w:abstractNumId w:val="3"/>
  </w:num>
  <w:num w:numId="4" w16cid:durableId="450129122">
    <w:abstractNumId w:val="0"/>
  </w:num>
  <w:num w:numId="5" w16cid:durableId="752509166">
    <w:abstractNumId w:val="2"/>
  </w:num>
  <w:num w:numId="6" w16cid:durableId="1164279302">
    <w:abstractNumId w:val="4"/>
  </w:num>
  <w:num w:numId="7" w16cid:durableId="1688823187">
    <w:abstractNumId w:val="7"/>
  </w:num>
  <w:num w:numId="8" w16cid:durableId="9359414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31F"/>
    <w:rsid w:val="00004FAF"/>
    <w:rsid w:val="0003518E"/>
    <w:rsid w:val="00043922"/>
    <w:rsid w:val="0004618D"/>
    <w:rsid w:val="00052849"/>
    <w:rsid w:val="00094A8A"/>
    <w:rsid w:val="000F2F2A"/>
    <w:rsid w:val="00144DD8"/>
    <w:rsid w:val="00151405"/>
    <w:rsid w:val="001A15C9"/>
    <w:rsid w:val="001C6EF2"/>
    <w:rsid w:val="001D0F01"/>
    <w:rsid w:val="00202056"/>
    <w:rsid w:val="00204C7B"/>
    <w:rsid w:val="00213869"/>
    <w:rsid w:val="00221604"/>
    <w:rsid w:val="00227DBE"/>
    <w:rsid w:val="002307C2"/>
    <w:rsid w:val="0025161A"/>
    <w:rsid w:val="00257E40"/>
    <w:rsid w:val="00264433"/>
    <w:rsid w:val="002B0C00"/>
    <w:rsid w:val="002C097F"/>
    <w:rsid w:val="002D35DC"/>
    <w:rsid w:val="002E271E"/>
    <w:rsid w:val="0030587E"/>
    <w:rsid w:val="00332EEF"/>
    <w:rsid w:val="00347655"/>
    <w:rsid w:val="00381080"/>
    <w:rsid w:val="003A71D6"/>
    <w:rsid w:val="003B4975"/>
    <w:rsid w:val="003D58DC"/>
    <w:rsid w:val="00407782"/>
    <w:rsid w:val="0041714A"/>
    <w:rsid w:val="00424BDE"/>
    <w:rsid w:val="00425D0C"/>
    <w:rsid w:val="00427410"/>
    <w:rsid w:val="004328D9"/>
    <w:rsid w:val="004353BE"/>
    <w:rsid w:val="00435CB8"/>
    <w:rsid w:val="0046292F"/>
    <w:rsid w:val="00507A97"/>
    <w:rsid w:val="00517E4F"/>
    <w:rsid w:val="00542D34"/>
    <w:rsid w:val="005A030D"/>
    <w:rsid w:val="005E1FFC"/>
    <w:rsid w:val="005E2815"/>
    <w:rsid w:val="005F53D3"/>
    <w:rsid w:val="005F72AE"/>
    <w:rsid w:val="00634B84"/>
    <w:rsid w:val="00640429"/>
    <w:rsid w:val="00653F0B"/>
    <w:rsid w:val="00662192"/>
    <w:rsid w:val="006671CE"/>
    <w:rsid w:val="00671B15"/>
    <w:rsid w:val="00673590"/>
    <w:rsid w:val="00681A60"/>
    <w:rsid w:val="006C5370"/>
    <w:rsid w:val="006E43D6"/>
    <w:rsid w:val="00701DAE"/>
    <w:rsid w:val="00734F25"/>
    <w:rsid w:val="007422F8"/>
    <w:rsid w:val="00744709"/>
    <w:rsid w:val="00746A19"/>
    <w:rsid w:val="00776867"/>
    <w:rsid w:val="007815BC"/>
    <w:rsid w:val="00786C40"/>
    <w:rsid w:val="007A19D2"/>
    <w:rsid w:val="007B2892"/>
    <w:rsid w:val="007C40AD"/>
    <w:rsid w:val="007F5E1A"/>
    <w:rsid w:val="00802540"/>
    <w:rsid w:val="00803161"/>
    <w:rsid w:val="008055F7"/>
    <w:rsid w:val="008212E7"/>
    <w:rsid w:val="008263C4"/>
    <w:rsid w:val="00840BF1"/>
    <w:rsid w:val="00871DD4"/>
    <w:rsid w:val="008858C1"/>
    <w:rsid w:val="008B1C72"/>
    <w:rsid w:val="008B52FC"/>
    <w:rsid w:val="008E30A3"/>
    <w:rsid w:val="008E32C1"/>
    <w:rsid w:val="008E6DB4"/>
    <w:rsid w:val="008F6520"/>
    <w:rsid w:val="008F6B9D"/>
    <w:rsid w:val="00907D38"/>
    <w:rsid w:val="0093551F"/>
    <w:rsid w:val="00966E84"/>
    <w:rsid w:val="00976039"/>
    <w:rsid w:val="00984291"/>
    <w:rsid w:val="00A00464"/>
    <w:rsid w:val="00A03829"/>
    <w:rsid w:val="00A33033"/>
    <w:rsid w:val="00A34E4C"/>
    <w:rsid w:val="00A501E0"/>
    <w:rsid w:val="00A51D99"/>
    <w:rsid w:val="00A64F84"/>
    <w:rsid w:val="00A65A2E"/>
    <w:rsid w:val="00A7769D"/>
    <w:rsid w:val="00A81F5B"/>
    <w:rsid w:val="00AC2C59"/>
    <w:rsid w:val="00AD4403"/>
    <w:rsid w:val="00AE0C6C"/>
    <w:rsid w:val="00AE216D"/>
    <w:rsid w:val="00AF4A22"/>
    <w:rsid w:val="00B03544"/>
    <w:rsid w:val="00B043FF"/>
    <w:rsid w:val="00B107E3"/>
    <w:rsid w:val="00B27D71"/>
    <w:rsid w:val="00B5004E"/>
    <w:rsid w:val="00B96BB5"/>
    <w:rsid w:val="00BB0940"/>
    <w:rsid w:val="00BC02FF"/>
    <w:rsid w:val="00C36AC6"/>
    <w:rsid w:val="00C634FF"/>
    <w:rsid w:val="00C82354"/>
    <w:rsid w:val="00CA4064"/>
    <w:rsid w:val="00CC445B"/>
    <w:rsid w:val="00CC556B"/>
    <w:rsid w:val="00CD30E1"/>
    <w:rsid w:val="00CF7999"/>
    <w:rsid w:val="00D175E7"/>
    <w:rsid w:val="00D31765"/>
    <w:rsid w:val="00D607D3"/>
    <w:rsid w:val="00D706BE"/>
    <w:rsid w:val="00D77E45"/>
    <w:rsid w:val="00DA6E95"/>
    <w:rsid w:val="00DE5EA4"/>
    <w:rsid w:val="00DF03F2"/>
    <w:rsid w:val="00E02489"/>
    <w:rsid w:val="00E1652D"/>
    <w:rsid w:val="00E412DB"/>
    <w:rsid w:val="00E433BC"/>
    <w:rsid w:val="00E438C1"/>
    <w:rsid w:val="00E703F9"/>
    <w:rsid w:val="00E911B7"/>
    <w:rsid w:val="00E97411"/>
    <w:rsid w:val="00E97709"/>
    <w:rsid w:val="00ED1518"/>
    <w:rsid w:val="00ED16CD"/>
    <w:rsid w:val="00EE275A"/>
    <w:rsid w:val="00EE5C93"/>
    <w:rsid w:val="00EE78AE"/>
    <w:rsid w:val="00EF43DC"/>
    <w:rsid w:val="00EF7788"/>
    <w:rsid w:val="00F43C8D"/>
    <w:rsid w:val="00F50548"/>
    <w:rsid w:val="00F536F2"/>
    <w:rsid w:val="00F5731F"/>
    <w:rsid w:val="00F852E5"/>
    <w:rsid w:val="00FA49C3"/>
    <w:rsid w:val="00FB0C8E"/>
    <w:rsid w:val="00FB7E1A"/>
    <w:rsid w:val="00FC4F44"/>
    <w:rsid w:val="00FC593D"/>
    <w:rsid w:val="010C8226"/>
    <w:rsid w:val="02A85287"/>
    <w:rsid w:val="033BF358"/>
    <w:rsid w:val="044422E8"/>
    <w:rsid w:val="0468A002"/>
    <w:rsid w:val="0AB3646C"/>
    <w:rsid w:val="0AB8C23C"/>
    <w:rsid w:val="0C8875F3"/>
    <w:rsid w:val="0D116AB1"/>
    <w:rsid w:val="0DBDCEA6"/>
    <w:rsid w:val="0E6BCF54"/>
    <w:rsid w:val="0FBF199B"/>
    <w:rsid w:val="10F510F6"/>
    <w:rsid w:val="10F56F68"/>
    <w:rsid w:val="115AE9FC"/>
    <w:rsid w:val="121C301B"/>
    <w:rsid w:val="12AAABC4"/>
    <w:rsid w:val="1370D0B7"/>
    <w:rsid w:val="146A1AE9"/>
    <w:rsid w:val="14928ABE"/>
    <w:rsid w:val="14ABB31B"/>
    <w:rsid w:val="14D265B8"/>
    <w:rsid w:val="14D50E9D"/>
    <w:rsid w:val="1647837C"/>
    <w:rsid w:val="16C95C96"/>
    <w:rsid w:val="16D198E8"/>
    <w:rsid w:val="17CA2B80"/>
    <w:rsid w:val="180CAF5F"/>
    <w:rsid w:val="19608648"/>
    <w:rsid w:val="1A498F57"/>
    <w:rsid w:val="1B01CC42"/>
    <w:rsid w:val="1B98D1D8"/>
    <w:rsid w:val="1C9D9CA3"/>
    <w:rsid w:val="1E396D04"/>
    <w:rsid w:val="1E7D5856"/>
    <w:rsid w:val="1F40AAE1"/>
    <w:rsid w:val="22DE104E"/>
    <w:rsid w:val="239EC423"/>
    <w:rsid w:val="23DF4434"/>
    <w:rsid w:val="2622BD59"/>
    <w:rsid w:val="26586308"/>
    <w:rsid w:val="26E09898"/>
    <w:rsid w:val="2B1FDD92"/>
    <w:rsid w:val="2BBDC586"/>
    <w:rsid w:val="2BC2341C"/>
    <w:rsid w:val="2CC2FCDA"/>
    <w:rsid w:val="2DEB93B8"/>
    <w:rsid w:val="2F8D75AF"/>
    <w:rsid w:val="30735DA1"/>
    <w:rsid w:val="32996228"/>
    <w:rsid w:val="335E8356"/>
    <w:rsid w:val="3517A850"/>
    <w:rsid w:val="365CD955"/>
    <w:rsid w:val="36D9F405"/>
    <w:rsid w:val="3A75DA70"/>
    <w:rsid w:val="3AB74F70"/>
    <w:rsid w:val="3AFAC7F8"/>
    <w:rsid w:val="40E40D15"/>
    <w:rsid w:val="41C10AE4"/>
    <w:rsid w:val="43B5D4D1"/>
    <w:rsid w:val="46CA4B58"/>
    <w:rsid w:val="480C100C"/>
    <w:rsid w:val="4827A148"/>
    <w:rsid w:val="48707C09"/>
    <w:rsid w:val="4BA187BD"/>
    <w:rsid w:val="4BA7BE59"/>
    <w:rsid w:val="4BD86B03"/>
    <w:rsid w:val="4E7066C7"/>
    <w:rsid w:val="50C1154C"/>
    <w:rsid w:val="51A87003"/>
    <w:rsid w:val="5216FFDD"/>
    <w:rsid w:val="530F001A"/>
    <w:rsid w:val="5317DA5A"/>
    <w:rsid w:val="53774AE9"/>
    <w:rsid w:val="54F6CF07"/>
    <w:rsid w:val="55C245E3"/>
    <w:rsid w:val="562D8086"/>
    <w:rsid w:val="59819234"/>
    <w:rsid w:val="5A244A23"/>
    <w:rsid w:val="5A2F687A"/>
    <w:rsid w:val="5ABBA116"/>
    <w:rsid w:val="5D40D99E"/>
    <w:rsid w:val="61D2C3FC"/>
    <w:rsid w:val="62D11840"/>
    <w:rsid w:val="6356691A"/>
    <w:rsid w:val="64A175EB"/>
    <w:rsid w:val="64F2397B"/>
    <w:rsid w:val="656CB1EF"/>
    <w:rsid w:val="65C4E68B"/>
    <w:rsid w:val="68838C45"/>
    <w:rsid w:val="689E7D1C"/>
    <w:rsid w:val="6A77DA3E"/>
    <w:rsid w:val="6BBB2D07"/>
    <w:rsid w:val="6CEC31E6"/>
    <w:rsid w:val="724270BF"/>
    <w:rsid w:val="7291892B"/>
    <w:rsid w:val="73BC8D81"/>
    <w:rsid w:val="742B6F67"/>
    <w:rsid w:val="7540A151"/>
    <w:rsid w:val="7569FCD3"/>
    <w:rsid w:val="7580A94A"/>
    <w:rsid w:val="7672C31E"/>
    <w:rsid w:val="768956E0"/>
    <w:rsid w:val="76DB0DED"/>
    <w:rsid w:val="7705CD34"/>
    <w:rsid w:val="77631029"/>
    <w:rsid w:val="7836DEE7"/>
    <w:rsid w:val="7932C3E0"/>
    <w:rsid w:val="79AE396E"/>
    <w:rsid w:val="7A1256A4"/>
    <w:rsid w:val="7A3D6DF6"/>
    <w:rsid w:val="7A456A77"/>
    <w:rsid w:val="7C391102"/>
    <w:rsid w:val="7C6A64A2"/>
    <w:rsid w:val="7E063503"/>
    <w:rsid w:val="7E194329"/>
    <w:rsid w:val="7F70B1C4"/>
    <w:rsid w:val="7FA20564"/>
    <w:rsid w:val="7FF2A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D725A"/>
  <w15:chartTrackingRefBased/>
  <w15:docId w15:val="{67E03262-0F50-4DA9-8298-572AA39CF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9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7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31F"/>
  </w:style>
  <w:style w:type="paragraph" w:styleId="Footer">
    <w:name w:val="footer"/>
    <w:basedOn w:val="Normal"/>
    <w:link w:val="FooterChar"/>
    <w:uiPriority w:val="99"/>
    <w:unhideWhenUsed/>
    <w:rsid w:val="00F57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31F"/>
  </w:style>
  <w:style w:type="character" w:customStyle="1" w:styleId="BodyTextChar">
    <w:name w:val="Body Text Char"/>
    <w:aliases w:val="bt Char"/>
    <w:basedOn w:val="DefaultParagraphFont"/>
    <w:link w:val="BodyText"/>
    <w:locked/>
    <w:rsid w:val="00F5731F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odyText">
    <w:name w:val="Body Text"/>
    <w:aliases w:val="bt"/>
    <w:basedOn w:val="Normal"/>
    <w:link w:val="BodyTextChar"/>
    <w:unhideWhenUsed/>
    <w:rsid w:val="00F5731F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BodyTextChar1">
    <w:name w:val="Body Text Char1"/>
    <w:basedOn w:val="DefaultParagraphFont"/>
    <w:uiPriority w:val="99"/>
    <w:semiHidden/>
    <w:rsid w:val="00F5731F"/>
  </w:style>
  <w:style w:type="paragraph" w:styleId="Subtitle">
    <w:name w:val="Subtitle"/>
    <w:basedOn w:val="Normal"/>
    <w:link w:val="SubtitleChar"/>
    <w:qFormat/>
    <w:rsid w:val="00F5731F"/>
    <w:pPr>
      <w:tabs>
        <w:tab w:val="left" w:pos="2127"/>
      </w:tabs>
      <w:suppressAutoHyphens/>
      <w:spacing w:after="0" w:line="240" w:lineRule="auto"/>
      <w:jc w:val="right"/>
    </w:pPr>
    <w:rPr>
      <w:rFonts w:ascii="Times New Roman" w:eastAsia="Times New Roman" w:hAnsi="Times New Roman" w:cs="Times New Roman"/>
      <w:b/>
      <w:spacing w:val="-3"/>
      <w:sz w:val="24"/>
      <w:szCs w:val="20"/>
      <w:lang w:val="en-GB" w:eastAsia="en-GB"/>
    </w:rPr>
  </w:style>
  <w:style w:type="character" w:customStyle="1" w:styleId="SubtitleChar">
    <w:name w:val="Subtitle Char"/>
    <w:basedOn w:val="DefaultParagraphFont"/>
    <w:link w:val="Subtitle"/>
    <w:rsid w:val="00F5731F"/>
    <w:rPr>
      <w:rFonts w:ascii="Times New Roman" w:eastAsia="Times New Roman" w:hAnsi="Times New Roman" w:cs="Times New Roman"/>
      <w:b/>
      <w:spacing w:val="-3"/>
      <w:sz w:val="24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04618D"/>
    <w:pPr>
      <w:ind w:left="720"/>
      <w:contextualSpacing/>
    </w:pPr>
  </w:style>
  <w:style w:type="table" w:styleId="TableGrid">
    <w:name w:val="Table Grid"/>
    <w:basedOn w:val="TableNormal"/>
    <w:uiPriority w:val="39"/>
    <w:rsid w:val="00701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4f9c820c-e7e2-444d-97ee-45f2b3485c1d">NA</Project>
    <Case xmlns="4f9c820c-e7e2-444d-97ee-45f2b3485c1d">2023-05-09 - WAIC</Case>
    <DocumentType xmlns="4f9c820c-e7e2-444d-97ee-45f2b3485c1d">Meeting document</DocumentType>
    <Activity xmlns="4f9c820c-e7e2-444d-97ee-45f2b3485c1d">Meetings</Activity>
    <FunctionGroup xmlns="4f9c820c-e7e2-444d-97ee-45f2b3485c1d">Governance</FunctionGroup>
    <CategoryValue xmlns="4f9c820c-e7e2-444d-97ee-45f2b3485c1d">23.76</CategoryValue>
    <Function xmlns="4f9c820c-e7e2-444d-97ee-45f2b3485c1d">Council Committees and Advisory Bodies</Function>
    <BusinessValue xmlns="4f9c820c-e7e2-444d-97ee-45f2b3485c1d">Normal</BusinessValue>
    <PRADateDisposal xmlns="4f9c820c-e7e2-444d-97ee-45f2b3485c1d" xsi:nil="true"/>
    <KeyWords xmlns="15ffb055-6eb4-45a1-bc20-bf2ac0d420da" xsi:nil="true"/>
    <SecurityClassification xmlns="15ffb055-6eb4-45a1-bc20-bf2ac0d420da" xsi:nil="true"/>
    <PRADate3 xmlns="4f9c820c-e7e2-444d-97ee-45f2b3485c1d" xsi:nil="true"/>
    <GWappID1 xmlns="e5a7084f-8549-410e-a7ff-e0f6a67a54a6" xsi:nil="true"/>
    <PRAText5 xmlns="4f9c820c-e7e2-444d-97ee-45f2b3485c1d" xsi:nil="true"/>
    <Level2 xmlns="c91a514c-9034-4fa3-897a-8352025b26ed">NA</Level2>
    <AggregationStatus xmlns="4f9c820c-e7e2-444d-97ee-45f2b3485c1d">Normal</AggregationStatus>
    <PRADate2 xmlns="4f9c820c-e7e2-444d-97ee-45f2b3485c1d" xsi:nil="true"/>
    <zLegacyJSON xmlns="e5a7084f-8549-410e-a7ff-e0f6a67a54a6">{"Title":null,"NewContentType":null,"FunctionGroup":null,"Function":null,"Activity":null,"Subactivity":null,"DocumentType":"Meeting document","CategoryValue":null,"Project":null,"Case":null,"Grouping":"Council and Committee Reports","Subgrouping":null,"InvestigationDocumentType":null,"ID":765,"ContentType":null,"Created":"25-Aug-2020 15:26:59 p.m.","Author":"p_specmadmin (p_SPECMAdmin)","Modified":"02-Jul-2021 08:52:32 a.m.","Editor":"sutherlandm (Mark Sutherland)","CheckoutUser":null,"_CheckinComment":"","_Level":1,"_IsCurrentVersion":true,"VersionLabel":"3.0","VersionLevel":"Published","VersionCheckInComment":null,"Legacy_DocumentFolderPath":null,"Legacy_FullDocumentPath":"http://testourspace.gw.govt.nz/template/templates/DocumentTemplates/Council and Committee Minutes.docx"}</zLegacyJSON>
    <PRAText1 xmlns="4f9c820c-e7e2-444d-97ee-45f2b3485c1d" xsi:nil="true"/>
    <PRAText4 xmlns="4f9c820c-e7e2-444d-97ee-45f2b3485c1d" xsi:nil="true"/>
    <Level3 xmlns="c91a514c-9034-4fa3-897a-8352025b26ed" xsi:nil="true"/>
    <CC xmlns="e5a7084f-8549-410e-a7ff-e0f6a67a54a6" xsi:nil="true"/>
    <Team xmlns="c91a514c-9034-4fa3-897a-8352025b26ed">Council Committees and Advisory Bodies</Team>
    <eDocsDocNumber xmlns="e5a7084f-8549-410e-a7ff-e0f6a67a54a6" xsi:nil="true"/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NA</Channel>
    <PRAType xmlns="4f9c820c-e7e2-444d-97ee-45f2b3485c1d">Doc</PRAType>
    <PRADate1 xmlns="4f9c820c-e7e2-444d-97ee-45f2b3485c1d" xsi:nil="true"/>
    <PRAText3 xmlns="4f9c820c-e7e2-444d-97ee-45f2b3485c1d" xsi:nil="true"/>
    <zMigrationID xmlns="e5a7084f-8549-410e-a7ff-e0f6a67a54a6">3e3c7f4f-3728-4bd8-8e43-3f1d66c876e8_68c45982-fb6e-405c-b97a-6d116be0c905_c71583b0-002a-4f4c-818d-fc56bb57db62_6eca2490-a88b-4cad-8bc8-7530f29f9987_53ef8f02-4f49-42a4-b738-474b7a7c0b0a</zMigrationID>
    <Year xmlns="c91a514c-9034-4fa3-897a-8352025b26ed">NA</Year>
    <Narrative xmlns="4f9c820c-e7e2-444d-97ee-45f2b3485c1d" xsi:nil="true"/>
    <CategoryName xmlns="4f9c820c-e7e2-444d-97ee-45f2b3485c1d">NA</CategoryName>
    <PRADateTrigger xmlns="4f9c820c-e7e2-444d-97ee-45f2b3485c1d" xsi:nil="true"/>
    <PRAText2 xmlns="4f9c820c-e7e2-444d-97ee-45f2b3485c1d" xsi:nil="true"/>
    <zLegacy xmlns="e5a7084f-8549-410e-a7ff-e0f6a67a54a6">DocumentType: Meeting document
Grouping: Council and Committee Reports
ID: 765
Created: 25-Aug-2020 15:26:59 p.m.
Author: p_specmadmin (p_SPECMAdmin)
Modified: 02-Jul-2021 08:52:32 a.m.
Editor: sutherlandm (Mark Sutherland)
_CheckinComment: 
_Level: 1
_IsCurrentVersion: True
VersionLabel: 3.0
VersionLevel: Published
Legacy_FullDocumentPath: http://testourspace.gw.govt.nz/template/templates/DocumentTemplates/Council and Committee Minutes.docx
</zLegacy>
    <SetLabel xmlns="e5a7084f-8549-410e-a7ff-e0f6a67a54a6">RETAIN</SetLabel>
    <Subactivity xmlns="ffb3aa5d-1063-46f4-b953-e06604b342d4">Minutes</Subactivity>
    <ApprovalStatus xmlns="ffb3aa5d-1063-46f4-b953-e06604b342d4">Draft</ApprovalStatus>
    <To xmlns="ffb3aa5d-1063-46f4-b953-e06604b342d4" xsi:nil="true"/>
    <KnowHowType xmlns="ffb3aa5d-1063-46f4-b953-e06604b342d4">NA</KnowHowType>
    <CommLong xmlns="ffb3aa5d-1063-46f4-b953-e06604b342d4" xsi:nil="true"/>
    <SFFolderBreadcrumb xmlns="ffb3aa5d-1063-46f4-b953-e06604b342d4" xsi:nil="true"/>
    <TaxCatchAll xmlns="2de8b5ad-0395-4b99-8c38-329811f9101f" xsi:nil="true"/>
    <ApprovalWorkflow xmlns="ffb3aa5d-1063-46f4-b953-e06604b342d4" xsi:nil="true"/>
    <Subtype xmlns="ffb3aa5d-1063-46f4-b953-e06604b342d4">Other</Subtype>
    <_dlc_DocIdPersistId xmlns="2de8b5ad-0395-4b99-8c38-329811f9101f" xsi:nil="true"/>
    <ApprovedbyManager xmlns="ffb3aa5d-1063-46f4-b953-e06604b342d4">false</ApprovedbyManager>
    <SFFolderName xmlns="ffb3aa5d-1063-46f4-b953-e06604b342d4" xsi:nil="true"/>
    <_dlc_DocIdUrl xmlns="2de8b5ad-0395-4b99-8c38-329811f9101f">
      <Url>https://greaterwellington.sharepoint.com/sites/ws-ccab/_layouts/15/DocIdRedir.aspx?ID=CCAB-838694039-408</Url>
      <Description>CCAB-838694039-408</Description>
    </_dlc_DocIdUrl>
    <ApprovedbyGM xmlns="ffb3aa5d-1063-46f4-b953-e06604b342d4">false</ApprovedbyGM>
    <ReviewbyDemocraticServices xmlns="ffb3aa5d-1063-46f4-b953-e06604b342d4">false</ReviewbyDemocraticServices>
    <SFVersion xmlns="ffb3aa5d-1063-46f4-b953-e06604b342d4" xsi:nil="true"/>
    <_dlc_DocId xmlns="2de8b5ad-0395-4b99-8c38-329811f9101f">CCAB-838694039-408</_dlc_DocId>
    <lcf76f155ced4ddcb4097134ff3c332f xmlns="ffb3aa5d-1063-46f4-b953-e06604b342d4">
      <Terms xmlns="http://schemas.microsoft.com/office/infopath/2007/PartnerControls"/>
    </lcf76f155ced4ddcb4097134ff3c332f>
    <SFItemID xmlns="ffb3aa5d-1063-46f4-b953-e06604b342d4" xsi:nil="true"/>
    <SFReference xmlns="ffb3aa5d-1063-46f4-b953-e06604b342d4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1E94C3B72383DE4DAA17349E0BBF252600333050062E0FFB46A0A26F154AEA5706" ma:contentTypeVersion="137" ma:contentTypeDescription="Create a new document." ma:contentTypeScope="" ma:versionID="5d9262db5b8c9ea2d420906aa053bcae">
  <xsd:schema xmlns:xsd="http://www.w3.org/2001/XMLSchema" xmlns:xs="http://www.w3.org/2001/XMLSchema" xmlns:p="http://schemas.microsoft.com/office/2006/metadata/properties" xmlns:ns2="4f9c820c-e7e2-444d-97ee-45f2b3485c1d" xmlns:ns3="ffb3aa5d-1063-46f4-b953-e06604b342d4" xmlns:ns4="2de8b5ad-0395-4b99-8c38-329811f9101f" xmlns:ns5="15ffb055-6eb4-45a1-bc20-bf2ac0d420da" xmlns:ns6="725c79e5-42ce-4aa0-ac78-b6418001f0d2" xmlns:ns7="c91a514c-9034-4fa3-897a-8352025b26ed" xmlns:ns8="e5a7084f-8549-410e-a7ff-e0f6a67a54a6" targetNamespace="http://schemas.microsoft.com/office/2006/metadata/properties" ma:root="true" ma:fieldsID="cd291c997d8838c45fad2e082a695ed0" ns2:_="" ns3:_="" ns4:_="" ns5:_="" ns6:_="" ns7:_="" ns8:_="">
    <xsd:import namespace="4f9c820c-e7e2-444d-97ee-45f2b3485c1d"/>
    <xsd:import namespace="ffb3aa5d-1063-46f4-b953-e06604b342d4"/>
    <xsd:import namespace="2de8b5ad-0395-4b99-8c38-329811f9101f"/>
    <xsd:import namespace="15ffb055-6eb4-45a1-bc20-bf2ac0d420da"/>
    <xsd:import namespace="725c79e5-42ce-4aa0-ac78-b6418001f0d2"/>
    <xsd:import namespace="c91a514c-9034-4fa3-897a-8352025b26ed"/>
    <xsd:import namespace="e5a7084f-8549-410e-a7ff-e0f6a67a54a6"/>
    <xsd:element name="properties">
      <xsd:complexType>
        <xsd:sequence>
          <xsd:element name="documentManagement">
            <xsd:complexType>
              <xsd:all>
                <xsd:element ref="ns2:CategoryValue" minOccurs="0"/>
                <xsd:element ref="ns2:Narrative" minOccurs="0"/>
                <xsd:element ref="ns2:DocumentType" minOccurs="0"/>
                <xsd:element ref="ns3:Subactivity" minOccurs="0"/>
                <xsd:element ref="ns3:Subtype" minOccurs="0"/>
                <xsd:element ref="ns4:_dlc_DocId" minOccurs="0"/>
                <xsd:element ref="ns4:_dlc_DocIdUrl" minOccurs="0"/>
                <xsd:element ref="ns4:_dlc_DocIdPersistId" minOccurs="0"/>
                <xsd:element ref="ns5:KeyWords" minOccurs="0"/>
                <xsd:element ref="ns5:SecurityClassification" minOccurs="0"/>
                <xsd:element ref="ns2:Case" minOccurs="0"/>
                <xsd:element ref="ns2:RelatedPeople" minOccurs="0"/>
                <xsd:element ref="ns2:CategoryName" minOccurs="0"/>
                <xsd:element ref="ns2:BusinessValue" minOccurs="0"/>
                <xsd:element ref="ns2:FunctionGroup" minOccurs="0"/>
                <xsd:element ref="ns2:Function" minOccurs="0"/>
                <xsd:element ref="ns2:PRAType" minOccurs="0"/>
                <xsd:element ref="ns2:PRADate1" minOccurs="0"/>
                <xsd:element ref="ns2:PRADate2" minOccurs="0"/>
                <xsd:element ref="ns2:PRADate3" minOccurs="0"/>
                <xsd:element ref="ns2:PRADateDisposal" minOccurs="0"/>
                <xsd:element ref="ns2:PRADateTrigger" minOccurs="0"/>
                <xsd:element ref="ns2:PRAText1" minOccurs="0"/>
                <xsd:element ref="ns2:PRAText2" minOccurs="0"/>
                <xsd:element ref="ns2:PRAText3" minOccurs="0"/>
                <xsd:element ref="ns2:PRAText4" minOccurs="0"/>
                <xsd:element ref="ns2:PRAText5" minOccurs="0"/>
                <xsd:element ref="ns2:AggregationStatus" minOccurs="0"/>
                <xsd:element ref="ns2:Project" minOccurs="0"/>
                <xsd:element ref="ns2:Activity" minOccurs="0"/>
                <xsd:element ref="ns6:AggregationNarrative" minOccurs="0"/>
                <xsd:element ref="ns7:Channel" minOccurs="0"/>
                <xsd:element ref="ns7:Team" minOccurs="0"/>
                <xsd:element ref="ns7:Level2" minOccurs="0"/>
                <xsd:element ref="ns7:Level3" minOccurs="0"/>
                <xsd:element ref="ns7:Year" minOccurs="0"/>
                <xsd:element ref="ns8:eDocsDocNumber" minOccurs="0"/>
                <xsd:element ref="ns8:GWappID1" minOccurs="0"/>
                <xsd:element ref="ns8:zLegacy" minOccurs="0"/>
                <xsd:element ref="ns8:zLegacyJSON" minOccurs="0"/>
                <xsd:element ref="ns8:zMigrationID" minOccurs="0"/>
                <xsd:element ref="ns8:SetLabel" minOccurs="0"/>
                <xsd:element ref="ns8:CC" minOccurs="0"/>
                <xsd:element ref="ns3:ApprovalStatus" minOccurs="0"/>
                <xsd:element ref="ns3:ApprovedbyGM" minOccurs="0"/>
                <xsd:element ref="ns3:ApprovedbyManager" minOccurs="0"/>
                <xsd:element ref="ns3:CommLong" minOccurs="0"/>
                <xsd:element ref="ns3:ReviewbyDemocraticServices" minOccurs="0"/>
                <xsd:element ref="ns3:SFFolderBreadcrumb" minOccurs="0"/>
                <xsd:element ref="ns3:SFFolderName" minOccurs="0"/>
                <xsd:element ref="ns3:SFItemID" minOccurs="0"/>
                <xsd:element ref="ns3:SFReference" minOccurs="0"/>
                <xsd:element ref="ns3:SFVersion" minOccurs="0"/>
                <xsd:element ref="ns3:To" minOccurs="0"/>
                <xsd:element ref="ns3:KnowHowType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ApprovalWorkflo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CategoryValue" ma:index="2" nillable="true" ma:displayName="Report Number" ma:description="The report number should be in 15.xxx format, or RPE15.xxx etc. Enter NA if report number is not required." ma:internalName="CategoryValue" ma:readOnly="false">
      <xsd:simpleType>
        <xsd:restriction base="dms:Text">
          <xsd:maxLength value="255"/>
        </xsd:restriction>
      </xsd:simpleType>
    </xsd:element>
    <xsd:element name="Narrative" ma:index="3" nillable="true" ma:displayName="Narrative" ma:internalName="Narrative" ma:readOnly="false">
      <xsd:simpleType>
        <xsd:restriction base="dms:Note">
          <xsd:maxLength value="255"/>
        </xsd:restriction>
      </xsd:simpleType>
    </xsd:element>
    <xsd:element name="DocumentType" ma:index="4" nillable="true" ma:displayName="Document Type" ma:format="Dropdown" ma:internalName="DocumentType" ma:readOnly="false">
      <xsd:simpleType>
        <xsd:restriction base="dms:Choice">
          <xsd:enumeration value="Consents"/>
          <xsd:enumeration value="Contract"/>
          <xsd:enumeration value="Correspondence"/>
          <xsd:enumeration value="Data or register"/>
          <xsd:enumeration value="Drawing"/>
          <xsd:enumeration value="File note"/>
          <xsd:enumeration value="Financial"/>
          <xsd:enumeration value="Legal"/>
          <xsd:enumeration value="Meeting document"/>
          <xsd:enumeration value="Multi media"/>
          <xsd:enumeration value="Planning"/>
          <xsd:enumeration value="Policy or Procedure"/>
          <xsd:enumeration value="Presentation"/>
          <xsd:enumeration value="Project"/>
          <xsd:enumeration value="Publication"/>
          <xsd:enumeration value="Reference material"/>
          <xsd:enumeration value="Report"/>
          <xsd:enumeration value="Submissions"/>
          <xsd:enumeration value="Template"/>
        </xsd:restriction>
      </xsd:simpleType>
    </xsd:element>
    <xsd:element name="Case" ma:index="15" nillable="true" ma:displayName="Case" ma:default="Wairarapa Committee" ma:hidden="true" ma:indexed="true" ma:internalName="Case" ma:readOnly="false">
      <xsd:simpleType>
        <xsd:restriction base="dms:Text">
          <xsd:maxLength value="255"/>
        </xsd:restriction>
      </xsd:simpleType>
    </xsd:element>
    <xsd:element name="RelatedPeople" ma:index="16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7" nillable="true" ma:displayName="Category Name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BusinessValue" ma:index="19" nillable="true" ma:displayName="Business Value" ma:default="Normal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0" nillable="true" ma:displayName="Function Group" ma:default="Governance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1" nillable="true" ma:displayName="Function" ma:default="Council Committees and Advisory Bodies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2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3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4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5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6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7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8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9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0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1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2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3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4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5" nillable="true" ma:displayName="Activity" ma:default="Meetings" ma:hidden="true" ma:indexed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3aa5d-1063-46f4-b953-e06604b342d4" elementFormDefault="qualified">
    <xsd:import namespace="http://schemas.microsoft.com/office/2006/documentManagement/types"/>
    <xsd:import namespace="http://schemas.microsoft.com/office/infopath/2007/PartnerControls"/>
    <xsd:element name="Subactivity" ma:index="5" nillable="true" ma:displayName="Subactivity" ma:format="Dropdown" ma:internalName="Subactivity">
      <xsd:simpleType>
        <xsd:union memberTypes="dms:Text">
          <xsd:simpleType>
            <xsd:restriction base="dms:Choice">
              <xsd:enumeration value="Agendas and Order Papers"/>
              <xsd:enumeration value="Items Tabled at Meeting"/>
              <xsd:enumeration value="Minutes"/>
              <xsd:enumeration value="Reports"/>
              <xsd:enumeration value="Workshops"/>
            </xsd:restriction>
          </xsd:simpleType>
        </xsd:union>
      </xsd:simpleType>
    </xsd:element>
    <xsd:element name="Subtype" ma:index="6" nillable="true" ma:displayName="Subtype" ma:format="RadioButtons" ma:internalName="Subtype" ma:readOnly="false">
      <xsd:simpleType>
        <xsd:restriction base="dms:Choice">
          <xsd:enumeration value="Attachment"/>
          <xsd:enumeration value="Report"/>
          <xsd:enumeration value="Order Paper"/>
          <xsd:enumeration value="Other"/>
        </xsd:restriction>
      </xsd:simpleType>
    </xsd:element>
    <xsd:element name="ApprovalStatus" ma:index="49" nillable="true" ma:displayName="ApprovalStatus" ma:default="Draft" ma:hidden="true" ma:internalName="ApprovalStatus">
      <xsd:simpleType>
        <xsd:restriction base="dms:Text">
          <xsd:maxLength value="255"/>
        </xsd:restriction>
      </xsd:simpleType>
    </xsd:element>
    <xsd:element name="ApprovedbyGM" ma:index="50" nillable="true" ma:displayName="Approved by GM" ma:default="0" ma:hidden="true" ma:internalName="ApprovedbyGM" ma:readOnly="false">
      <xsd:simpleType>
        <xsd:restriction base="dms:Boolean"/>
      </xsd:simpleType>
    </xsd:element>
    <xsd:element name="ApprovedbyManager" ma:index="51" nillable="true" ma:displayName="Approved by Manager" ma:default="0" ma:hidden="true" ma:internalName="ApprovedbyManager" ma:readOnly="false">
      <xsd:simpleType>
        <xsd:restriction base="dms:Boolean"/>
      </xsd:simpleType>
    </xsd:element>
    <xsd:element name="CommLong" ma:index="52" nillable="true" ma:displayName="CommLong" ma:hidden="true" ma:internalName="CommLong" ma:readOnly="false">
      <xsd:simpleType>
        <xsd:restriction base="dms:Text">
          <xsd:maxLength value="255"/>
        </xsd:restriction>
      </xsd:simpleType>
    </xsd:element>
    <xsd:element name="ReviewbyDemocraticServices" ma:index="53" nillable="true" ma:displayName="Reviewed by Democratic Services" ma:default="0" ma:hidden="true" ma:internalName="ReviewbyDemocraticServices" ma:readOnly="false">
      <xsd:simpleType>
        <xsd:restriction base="dms:Boolean"/>
      </xsd:simpleType>
    </xsd:element>
    <xsd:element name="SFFolderBreadcrumb" ma:index="54" nillable="true" ma:displayName="Folder Breadcrumb" ma:hidden="true" ma:internalName="SFFolderBreadcrumb" ma:readOnly="false">
      <xsd:simpleType>
        <xsd:restriction base="dms:Text"/>
      </xsd:simpleType>
    </xsd:element>
    <xsd:element name="SFFolderName" ma:index="55" nillable="true" ma:displayName="Folder Name" ma:hidden="true" ma:internalName="SFFolderName" ma:readOnly="false">
      <xsd:simpleType>
        <xsd:restriction base="dms:Text"/>
      </xsd:simpleType>
    </xsd:element>
    <xsd:element name="SFItemID" ma:index="56" nillable="true" ma:displayName="SFItemID" ma:hidden="true" ma:internalName="SFItemID" ma:readOnly="false">
      <xsd:simpleType>
        <xsd:restriction base="dms:Text"/>
      </xsd:simpleType>
    </xsd:element>
    <xsd:element name="SFReference" ma:index="57" nillable="true" ma:displayName="Reference" ma:hidden="true" ma:internalName="SFReference" ma:readOnly="false">
      <xsd:simpleType>
        <xsd:restriction base="dms:Text"/>
      </xsd:simpleType>
    </xsd:element>
    <xsd:element name="SFVersion" ma:index="58" nillable="true" ma:displayName="SFVersion" ma:hidden="true" ma:internalName="SFVersion" ma:readOnly="false">
      <xsd:simpleType>
        <xsd:restriction base="dms:Text"/>
      </xsd:simpleType>
    </xsd:element>
    <xsd:element name="To" ma:index="59" nillable="true" ma:displayName="To" ma:hidden="true" ma:internalName="To" ma:readOnly="false">
      <xsd:simpleType>
        <xsd:restriction base="dms:Note"/>
      </xsd:simpleType>
    </xsd:element>
    <xsd:element name="KnowHowType" ma:index="60" nillable="true" ma:displayName="Know-How Type" ma:default="NA" ma:format="Dropdown" ma:hidden="true" ma:internalName="KnowHowType" ma:readOnly="false">
      <xsd:simpleType>
        <xsd:union memberTypes="dms:Text">
          <xsd:simpleType>
            <xsd:restriction base="dms:Choice">
              <xsd:enumeration value="NA"/>
              <xsd:enumeration value="FAQ"/>
              <xsd:enumeration value="Tall Poppy"/>
              <xsd:enumeration value="Topic"/>
              <xsd:enumeration value="Who"/>
            </xsd:restriction>
          </xsd:simpleType>
        </xsd:union>
      </xsd:simpleType>
    </xsd:element>
    <xsd:element name="MediaServiceMetadata" ma:index="6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66" nillable="true" ma:taxonomy="true" ma:internalName="lcf76f155ced4ddcb4097134ff3c332f" ma:taxonomyFieldName="MediaServiceImageTags" ma:displayName="Image Tags" ma:readOnly="false" ma:fieldId="{5cf76f15-5ced-4ddc-b409-7134ff3c332f}" ma:taxonomyMulti="true" ma:sspId="1aa60697-10fb-41cb-a743-ec9affcbe2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6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0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alWorkflow" ma:index="71" nillable="true" ma:displayName="ApprovalWorkflow" ma:internalName="ApprovalWorkflow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8b5ad-0395-4b99-8c38-329811f9101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67" nillable="true" ma:displayName="Taxonomy Catch All Column" ma:hidden="true" ma:list="{c9f8988f-e2d6-45b0-8d92-ba87ab202b14}" ma:internalName="TaxCatchAll" ma:showField="CatchAllData" ma:web="2de8b5ad-0395-4b99-8c38-329811f910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format="Dropdown" ma:hidden="true" ma:internalName="SecurityClassification" ma:readOnly="false">
      <xsd:simpleType>
        <xsd:restriction base="dms:Choice">
          <xsd:enumeration value="Confidential"/>
          <xsd:enumeration value="Restricted"/>
          <xsd:enumeration value="Un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6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7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8" nillable="true" ma:displayName="Team" ma:default="Council Committees and Advisory Bodies" ma:hidden="true" ma:internalName="Team" ma:readOnly="false">
      <xsd:simpleType>
        <xsd:restriction base="dms:Text">
          <xsd:maxLength value="255"/>
        </xsd:restriction>
      </xsd:simpleType>
    </xsd:element>
    <xsd:element name="Level2" ma:index="39" nillable="true" ma:displayName="Level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0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41" nillable="true" ma:displayName="Year" ma:default="NA" ma:hidden="true" ma:indexed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7084f-8549-410e-a7ff-e0f6a67a54a6" elementFormDefault="qualified">
    <xsd:import namespace="http://schemas.microsoft.com/office/2006/documentManagement/types"/>
    <xsd:import namespace="http://schemas.microsoft.com/office/infopath/2007/PartnerControls"/>
    <xsd:element name="eDocsDocNumber" ma:index="42" nillable="true" ma:displayName="eDocsDocNumber" ma:hidden="true" ma:internalName="eDocsDocNumber" ma:readOnly="false">
      <xsd:simpleType>
        <xsd:restriction base="dms:Text">
          <xsd:maxLength value="255"/>
        </xsd:restriction>
      </xsd:simpleType>
    </xsd:element>
    <xsd:element name="GWappID1" ma:index="43" nillable="true" ma:displayName="GWappID1" ma:hidden="true" ma:internalName="GWappID1" ma:readOnly="false">
      <xsd:simpleType>
        <xsd:restriction base="dms:Text">
          <xsd:maxLength value="255"/>
        </xsd:restriction>
      </xsd:simpleType>
    </xsd:element>
    <xsd:element name="zLegacy" ma:index="44" nillable="true" ma:displayName="zLegacy" ma:hidden="true" ma:internalName="zLegacy" ma:readOnly="false">
      <xsd:simpleType>
        <xsd:restriction base="dms:Note"/>
      </xsd:simpleType>
    </xsd:element>
    <xsd:element name="zLegacyJSON" ma:index="45" nillable="true" ma:displayName="zLegacyJSON" ma:hidden="true" ma:internalName="zLegacyJSON" ma:readOnly="false">
      <xsd:simpleType>
        <xsd:restriction base="dms:Note"/>
      </xsd:simpleType>
    </xsd:element>
    <xsd:element name="zMigrationID" ma:index="46" nillable="true" ma:displayName="zMigrationID" ma:hidden="true" ma:indexed="true" ma:internalName="zMigrationID" ma:readOnly="false">
      <xsd:simpleType>
        <xsd:restriction base="dms:Text">
          <xsd:maxLength value="255"/>
        </xsd:restriction>
      </xsd:simpleType>
    </xsd:element>
    <xsd:element name="SetLabel" ma:index="47" nillable="true" ma:displayName="SetLabel" ma:default="RETAIN" ma:hidden="true" ma:internalName="SetLabel" ma:readOnly="false">
      <xsd:simpleType>
        <xsd:restriction base="dms:Text">
          <xsd:maxLength value="255"/>
        </xsd:restriction>
      </xsd:simpleType>
    </xsd:element>
    <xsd:element name="CC" ma:index="48" nillable="true" ma:displayName="CC" ma:hidden="true" ma:internalName="CC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639901-6ED7-4F66-893F-38C118808BB0}">
  <ds:schemaRefs>
    <ds:schemaRef ds:uri="http://schemas.microsoft.com/office/infopath/2007/PartnerControls"/>
    <ds:schemaRef ds:uri="http://schemas.microsoft.com/office/2006/documentManagement/types"/>
    <ds:schemaRef ds:uri="2de8b5ad-0395-4b99-8c38-329811f9101f"/>
    <ds:schemaRef ds:uri="http://schemas.microsoft.com/office/2006/metadata/properties"/>
    <ds:schemaRef ds:uri="ffb3aa5d-1063-46f4-b953-e06604b342d4"/>
    <ds:schemaRef ds:uri="http://schemas.openxmlformats.org/package/2006/metadata/core-properties"/>
    <ds:schemaRef ds:uri="http://www.w3.org/XML/1998/namespace"/>
    <ds:schemaRef ds:uri="e5a7084f-8549-410e-a7ff-e0f6a67a54a6"/>
    <ds:schemaRef ds:uri="c91a514c-9034-4fa3-897a-8352025b26ed"/>
    <ds:schemaRef ds:uri="http://purl.org/dc/elements/1.1/"/>
    <ds:schemaRef ds:uri="725c79e5-42ce-4aa0-ac78-b6418001f0d2"/>
    <ds:schemaRef ds:uri="http://purl.org/dc/terms/"/>
    <ds:schemaRef ds:uri="15ffb055-6eb4-45a1-bc20-bf2ac0d420da"/>
    <ds:schemaRef ds:uri="4f9c820c-e7e2-444d-97ee-45f2b3485c1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4FB0011-3CB6-4CEF-88E1-142E4F1078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1BC6E17-0463-4C3A-B1F4-59E49083B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9c820c-e7e2-444d-97ee-45f2b3485c1d"/>
    <ds:schemaRef ds:uri="ffb3aa5d-1063-46f4-b953-e06604b342d4"/>
    <ds:schemaRef ds:uri="2de8b5ad-0395-4b99-8c38-329811f9101f"/>
    <ds:schemaRef ds:uri="15ffb055-6eb4-45a1-bc20-bf2ac0d420da"/>
    <ds:schemaRef ds:uri="725c79e5-42ce-4aa0-ac78-b6418001f0d2"/>
    <ds:schemaRef ds:uri="c91a514c-9034-4fa3-897a-8352025b26ed"/>
    <ds:schemaRef ds:uri="e5a7084f-8549-410e-a7ff-e0f6a67a5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97F8BC-2B0E-44B1-B8AC-A8319C4F60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Lucas Stevenson</cp:lastModifiedBy>
  <cp:revision>2382</cp:revision>
  <dcterms:created xsi:type="dcterms:W3CDTF">2021-07-01T20:47:00Z</dcterms:created>
  <dcterms:modified xsi:type="dcterms:W3CDTF">2023-03-09T19:35:00Z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0x0101001E94C3B72383DE4DAA17349E0BBF252600333050062E0FFB46A0A26F154AEA5706</vt:lpwstr>
  </property>
  <property fmtid="{D5CDD505-2E9C-101B-9397-08002B2CF9AE}" pid="3" name="_dlc_DocIdItemGuid">
    <vt:lpwstr>93afe3dc-4c54-4f2e-8306-90dd022397c2</vt:lpwstr>
  </property>
  <property fmtid="{D5CDD505-2E9C-101B-9397-08002B2CF9AE}" pid="4" name="MediaServiceImageTags">
    <vt:lpwstr/>
  </property>
</Properties>
</file>